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D4F" w:rsidRPr="00551D4F" w:rsidRDefault="00551D4F">
      <w:pPr>
        <w:spacing w:after="0" w:line="259" w:lineRule="auto"/>
        <w:ind w:left="7" w:firstLine="0"/>
        <w:jc w:val="center"/>
        <w:rPr>
          <w:b/>
          <w:sz w:val="40"/>
        </w:rPr>
      </w:pPr>
      <w:r w:rsidRPr="00551D4F">
        <w:rPr>
          <w:b/>
          <w:sz w:val="40"/>
        </w:rPr>
        <w:t xml:space="preserve">VSEPR Theory </w:t>
      </w:r>
    </w:p>
    <w:p w:rsidR="00605C66" w:rsidRPr="00551D4F" w:rsidRDefault="00551D4F">
      <w:pPr>
        <w:spacing w:after="0" w:line="259" w:lineRule="auto"/>
        <w:ind w:left="7" w:firstLine="0"/>
        <w:jc w:val="center"/>
        <w:rPr>
          <w:sz w:val="28"/>
        </w:rPr>
      </w:pPr>
      <w:r w:rsidRPr="00551D4F">
        <w:rPr>
          <w:b/>
          <w:sz w:val="28"/>
        </w:rPr>
        <w:t>Predicting drawing and explaining the shapes of molecules</w:t>
      </w:r>
      <w:r w:rsidR="00796075" w:rsidRPr="00551D4F">
        <w:rPr>
          <w:b/>
          <w:sz w:val="28"/>
        </w:rPr>
        <w:t xml:space="preserve"> </w:t>
      </w:r>
    </w:p>
    <w:p w:rsidR="00605C66" w:rsidRDefault="00796075">
      <w:pPr>
        <w:spacing w:after="0" w:line="259" w:lineRule="auto"/>
        <w:ind w:left="0" w:firstLine="0"/>
      </w:pPr>
      <w:r>
        <w:t xml:space="preserve"> </w:t>
      </w:r>
    </w:p>
    <w:p w:rsidR="001B19B2" w:rsidRDefault="00796075">
      <w:pPr>
        <w:ind w:left="-5"/>
      </w:pPr>
      <w:r>
        <w:t xml:space="preserve">The shapes of molecules can be predicted from their </w:t>
      </w:r>
      <w:r>
        <w:rPr>
          <w:b/>
        </w:rPr>
        <w:t>Lewis structures</w:t>
      </w:r>
      <w:r>
        <w:t xml:space="preserve"> by using the </w:t>
      </w:r>
      <w:r>
        <w:rPr>
          <w:b/>
        </w:rPr>
        <w:t>VSEPR</w:t>
      </w:r>
      <w:r>
        <w:t xml:space="preserve"> (</w:t>
      </w:r>
      <w:r>
        <w:rPr>
          <w:b/>
        </w:rPr>
        <w:t>V</w:t>
      </w:r>
      <w:r>
        <w:t xml:space="preserve">alence </w:t>
      </w:r>
      <w:r>
        <w:rPr>
          <w:b/>
        </w:rPr>
        <w:t>S</w:t>
      </w:r>
      <w:r>
        <w:t xml:space="preserve">hell </w:t>
      </w:r>
      <w:r>
        <w:rPr>
          <w:b/>
        </w:rPr>
        <w:t>E</w:t>
      </w:r>
      <w:r>
        <w:t xml:space="preserve">lectron </w:t>
      </w:r>
      <w:r>
        <w:rPr>
          <w:b/>
        </w:rPr>
        <w:t>P</w:t>
      </w:r>
      <w:r>
        <w:t xml:space="preserve">air </w:t>
      </w:r>
      <w:r>
        <w:rPr>
          <w:b/>
        </w:rPr>
        <w:t>R</w:t>
      </w:r>
      <w:r>
        <w:t xml:space="preserve">epulsion) </w:t>
      </w:r>
      <w:r w:rsidR="00551D4F">
        <w:t>theory. This theory</w:t>
      </w:r>
      <w:r>
        <w:t xml:space="preserve"> states that electron </w:t>
      </w:r>
      <w:r w:rsidR="00551D4F">
        <w:t>groups</w:t>
      </w:r>
      <w:r>
        <w:t xml:space="preserve"> around a </w:t>
      </w:r>
      <w:proofErr w:type="gramStart"/>
      <w:r>
        <w:t>central atoms</w:t>
      </w:r>
      <w:proofErr w:type="gramEnd"/>
      <w:r>
        <w:t xml:space="preserve"> will assume a geometry </w:t>
      </w:r>
      <w:r w:rsidR="00551D4F">
        <w:t xml:space="preserve">(shape) </w:t>
      </w:r>
      <w:r>
        <w:t>that keeps them as far apar</w:t>
      </w:r>
      <w:r w:rsidR="00551D4F">
        <w:t xml:space="preserve">t from each other as possible. </w:t>
      </w:r>
    </w:p>
    <w:p w:rsidR="006B70CC" w:rsidRDefault="00551D4F">
      <w:pPr>
        <w:ind w:left="-5"/>
      </w:pPr>
      <w:r>
        <w:t>An electron group can be a non-bonding pair</w:t>
      </w:r>
      <w:r w:rsidR="001B19B2">
        <w:t xml:space="preserve"> of electrons</w:t>
      </w:r>
      <w:r>
        <w:t xml:space="preserve">, a bonding pair </w:t>
      </w:r>
      <w:r w:rsidR="001B19B2">
        <w:t xml:space="preserve">of electrons </w:t>
      </w:r>
      <w:r>
        <w:t xml:space="preserve">(in a single bond), a bonding quartet </w:t>
      </w:r>
      <w:proofErr w:type="gramStart"/>
      <w:r>
        <w:t>(</w:t>
      </w:r>
      <w:r w:rsidR="006B70CC">
        <w:t xml:space="preserve"> </w:t>
      </w:r>
      <w:r w:rsidR="001B19B2">
        <w:t>2</w:t>
      </w:r>
      <w:proofErr w:type="gramEnd"/>
      <w:r w:rsidR="001B19B2">
        <w:t xml:space="preserve"> pairs of </w:t>
      </w:r>
      <w:r w:rsidR="006B70CC">
        <w:t xml:space="preserve">e-s </w:t>
      </w:r>
      <w:r>
        <w:t>in a double bond)</w:t>
      </w:r>
      <w:r w:rsidR="00775BE5">
        <w:t>, or a bonding sextet (</w:t>
      </w:r>
      <w:r w:rsidR="001B19B2">
        <w:t>3 pairs of</w:t>
      </w:r>
      <w:r w:rsidR="006B70CC">
        <w:t xml:space="preserve"> e-s </w:t>
      </w:r>
      <w:r w:rsidR="00775BE5">
        <w:t>in a triple bond).</w:t>
      </w:r>
      <w:r w:rsidR="00796075">
        <w:t xml:space="preserve"> </w:t>
      </w:r>
    </w:p>
    <w:p w:rsidR="00605C66" w:rsidRDefault="00056C20">
      <w:pPr>
        <w:ind w:left="-5"/>
      </w:pPr>
      <w:r>
        <w:t>To predict the shape of a molecule…</w:t>
      </w:r>
    </w:p>
    <w:p w:rsidR="00056C20" w:rsidRDefault="00056C20" w:rsidP="00056C20">
      <w:pPr>
        <w:pStyle w:val="ListParagraph"/>
        <w:numPr>
          <w:ilvl w:val="0"/>
          <w:numId w:val="2"/>
        </w:numPr>
      </w:pPr>
      <w:r>
        <w:t>Draw a correct Lewis diagram for the molecule</w:t>
      </w:r>
    </w:p>
    <w:p w:rsidR="00056C20" w:rsidRDefault="00056C20" w:rsidP="00056C20">
      <w:pPr>
        <w:pStyle w:val="ListParagraph"/>
        <w:numPr>
          <w:ilvl w:val="0"/>
          <w:numId w:val="2"/>
        </w:numPr>
      </w:pPr>
      <w:r>
        <w:t xml:space="preserve">Count the electron </w:t>
      </w:r>
      <w:r>
        <w:rPr>
          <w:b/>
        </w:rPr>
        <w:t>groups</w:t>
      </w:r>
      <w:r>
        <w:t xml:space="preserve"> (</w:t>
      </w:r>
      <w:r w:rsidR="001B19B2">
        <w:t>see above for the definition of electron group</w:t>
      </w:r>
      <w:r w:rsidR="00941553">
        <w:t>)</w:t>
      </w:r>
    </w:p>
    <w:p w:rsidR="00056C20" w:rsidRDefault="00056C20" w:rsidP="00056C20">
      <w:pPr>
        <w:pStyle w:val="ListParagraph"/>
        <w:numPr>
          <w:ilvl w:val="0"/>
          <w:numId w:val="2"/>
        </w:numPr>
      </w:pPr>
      <w:r>
        <w:t>Check against the table below</w:t>
      </w:r>
    </w:p>
    <w:p w:rsidR="00605C66" w:rsidRDefault="00796075">
      <w:pPr>
        <w:spacing w:after="0" w:line="259" w:lineRule="auto"/>
        <w:ind w:left="0" w:firstLine="0"/>
      </w:pPr>
      <w:r>
        <w:t xml:space="preserve"> </w:t>
      </w:r>
    </w:p>
    <w:p w:rsidR="00605C66" w:rsidRDefault="00796075">
      <w:pPr>
        <w:ind w:left="-5"/>
      </w:pPr>
      <w:r>
        <w:t>This is illustrated by the drawings</w:t>
      </w:r>
      <w:r w:rsidR="00551D4F">
        <w:t xml:space="preserve"> and </w:t>
      </w:r>
      <w:r w:rsidR="00056C20">
        <w:t>explanations</w:t>
      </w:r>
      <w:r w:rsidR="00551D4F">
        <w:t xml:space="preserve"> below</w:t>
      </w:r>
      <w:r>
        <w:t xml:space="preserve">. </w:t>
      </w:r>
    </w:p>
    <w:p w:rsidR="00551D4F" w:rsidRDefault="00796075">
      <w:pPr>
        <w:spacing w:after="0" w:line="259" w:lineRule="auto"/>
        <w:ind w:left="0" w:firstLine="0"/>
      </w:pPr>
      <w:r>
        <w:t xml:space="preserve"> </w:t>
      </w:r>
    </w:p>
    <w:tbl>
      <w:tblPr>
        <w:tblStyle w:val="TableGrid0"/>
        <w:tblW w:w="10060" w:type="dxa"/>
        <w:tblCellMar>
          <w:left w:w="57" w:type="dxa"/>
          <w:right w:w="57" w:type="dxa"/>
        </w:tblCellMar>
        <w:tblLook w:val="04A0" w:firstRow="1" w:lastRow="0" w:firstColumn="1" w:lastColumn="0" w:noHBand="0" w:noVBand="1"/>
      </w:tblPr>
      <w:tblGrid>
        <w:gridCol w:w="846"/>
        <w:gridCol w:w="4536"/>
        <w:gridCol w:w="1701"/>
        <w:gridCol w:w="2977"/>
      </w:tblGrid>
      <w:tr w:rsidR="00056C20" w:rsidTr="00A41F75">
        <w:tc>
          <w:tcPr>
            <w:tcW w:w="5382" w:type="dxa"/>
            <w:gridSpan w:val="2"/>
            <w:tcBorders>
              <w:bottom w:val="single" w:sz="4" w:space="0" w:color="auto"/>
            </w:tcBorders>
          </w:tcPr>
          <w:p w:rsidR="00056C20" w:rsidRDefault="00056C20" w:rsidP="00056C20">
            <w:pPr>
              <w:spacing w:after="0" w:line="259" w:lineRule="auto"/>
              <w:ind w:left="0" w:firstLine="0"/>
              <w:jc w:val="center"/>
            </w:pPr>
            <w:r>
              <w:t xml:space="preserve">Number of electron groups in molecule and </w:t>
            </w:r>
          </w:p>
          <w:p w:rsidR="00056C20" w:rsidRDefault="00056C20" w:rsidP="00056C20">
            <w:pPr>
              <w:spacing w:after="0" w:line="259" w:lineRule="auto"/>
              <w:ind w:left="0" w:firstLine="0"/>
              <w:jc w:val="center"/>
            </w:pPr>
            <w:r>
              <w:t>Description</w:t>
            </w:r>
          </w:p>
        </w:tc>
        <w:tc>
          <w:tcPr>
            <w:tcW w:w="1701" w:type="dxa"/>
          </w:tcPr>
          <w:p w:rsidR="00056C20" w:rsidRDefault="00056C20" w:rsidP="00551D4F">
            <w:pPr>
              <w:spacing w:after="0" w:line="259" w:lineRule="auto"/>
              <w:ind w:left="0" w:firstLine="0"/>
              <w:jc w:val="center"/>
            </w:pPr>
            <w:r>
              <w:t>3D image</w:t>
            </w:r>
          </w:p>
        </w:tc>
        <w:tc>
          <w:tcPr>
            <w:tcW w:w="2977" w:type="dxa"/>
          </w:tcPr>
          <w:p w:rsidR="000F02DA" w:rsidRDefault="00056C20" w:rsidP="00551D4F">
            <w:pPr>
              <w:spacing w:after="0" w:line="259" w:lineRule="auto"/>
              <w:ind w:left="0" w:firstLine="0"/>
              <w:jc w:val="center"/>
            </w:pPr>
            <w:r>
              <w:t>2 D sketch</w:t>
            </w:r>
            <w:r w:rsidR="000F02DA">
              <w:t xml:space="preserve"> </w:t>
            </w:r>
          </w:p>
          <w:p w:rsidR="00056C20" w:rsidRDefault="000F02DA" w:rsidP="00551D4F">
            <w:pPr>
              <w:spacing w:after="0" w:line="259" w:lineRule="auto"/>
              <w:ind w:left="0" w:firstLine="0"/>
              <w:jc w:val="center"/>
            </w:pPr>
            <w:r>
              <w:rPr>
                <w:b/>
                <w:sz w:val="20"/>
              </w:rPr>
              <w:t>(bonds vs n</w:t>
            </w:r>
            <w:r w:rsidRPr="000F02DA">
              <w:rPr>
                <w:b/>
                <w:sz w:val="20"/>
              </w:rPr>
              <w:t>on-bonding pairs)</w:t>
            </w:r>
          </w:p>
        </w:tc>
      </w:tr>
      <w:tr w:rsidR="00551D4F" w:rsidTr="00941553">
        <w:trPr>
          <w:trHeight w:val="3055"/>
        </w:trPr>
        <w:tc>
          <w:tcPr>
            <w:tcW w:w="846" w:type="dxa"/>
            <w:tcBorders>
              <w:right w:val="nil"/>
            </w:tcBorders>
            <w:vAlign w:val="center"/>
          </w:tcPr>
          <w:p w:rsidR="00551D4F" w:rsidRDefault="00056C20" w:rsidP="00056C20">
            <w:pPr>
              <w:spacing w:after="0" w:line="259" w:lineRule="auto"/>
              <w:ind w:left="0" w:firstLine="0"/>
              <w:jc w:val="center"/>
              <w:rPr>
                <w:b/>
              </w:rPr>
            </w:pPr>
            <w:r>
              <w:rPr>
                <w:b/>
              </w:rPr>
              <w:t>4</w:t>
            </w:r>
          </w:p>
        </w:tc>
        <w:tc>
          <w:tcPr>
            <w:tcW w:w="4536" w:type="dxa"/>
            <w:tcBorders>
              <w:left w:val="nil"/>
            </w:tcBorders>
            <w:vAlign w:val="center"/>
          </w:tcPr>
          <w:p w:rsidR="00551D4F" w:rsidRDefault="00551D4F" w:rsidP="00056C20">
            <w:pPr>
              <w:spacing w:after="0" w:line="259" w:lineRule="auto"/>
              <w:ind w:left="0" w:firstLine="0"/>
            </w:pPr>
            <w:r>
              <w:rPr>
                <w:b/>
              </w:rPr>
              <w:t xml:space="preserve">Four electron </w:t>
            </w:r>
            <w:r w:rsidR="00056C20">
              <w:rPr>
                <w:b/>
              </w:rPr>
              <w:t>groups</w:t>
            </w:r>
            <w:r>
              <w:t xml:space="preserve"> surrounding a central atom will form a </w:t>
            </w:r>
            <w:r>
              <w:rPr>
                <w:b/>
              </w:rPr>
              <w:t>tetrahedron</w:t>
            </w:r>
            <w:r>
              <w:t xml:space="preserve">.  All of the angles in a tetrahedron are </w:t>
            </w:r>
            <w:r>
              <w:rPr>
                <w:b/>
              </w:rPr>
              <w:t>109.5</w:t>
            </w:r>
            <w:r>
              <w:rPr>
                <w:b/>
                <w:vertAlign w:val="superscript"/>
              </w:rPr>
              <w:t>o</w:t>
            </w:r>
            <w:r>
              <w:t xml:space="preserve">, and all positions are equivalent.   </w:t>
            </w:r>
          </w:p>
        </w:tc>
        <w:tc>
          <w:tcPr>
            <w:tcW w:w="1701" w:type="dxa"/>
            <w:vAlign w:val="center"/>
          </w:tcPr>
          <w:p w:rsidR="00551D4F" w:rsidRDefault="00551D4F" w:rsidP="00056C20">
            <w:pPr>
              <w:spacing w:after="0" w:line="259" w:lineRule="auto"/>
              <w:ind w:left="0" w:firstLine="0"/>
              <w:jc w:val="center"/>
            </w:pPr>
            <w:r>
              <w:rPr>
                <w:noProof/>
              </w:rPr>
              <w:drawing>
                <wp:anchor distT="0" distB="0" distL="114300" distR="114300" simplePos="0" relativeHeight="251668480" behindDoc="0" locked="0" layoutInCell="1" allowOverlap="0" wp14:anchorId="2577D5A1" wp14:editId="014B4D52">
                  <wp:simplePos x="0" y="0"/>
                  <wp:positionH relativeFrom="column">
                    <wp:posOffset>39603</wp:posOffset>
                  </wp:positionH>
                  <wp:positionV relativeFrom="paragraph">
                    <wp:posOffset>116840</wp:posOffset>
                  </wp:positionV>
                  <wp:extent cx="727710" cy="656082"/>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727710" cy="656082"/>
                          </a:xfrm>
                          <a:prstGeom prst="rect">
                            <a:avLst/>
                          </a:prstGeom>
                        </pic:spPr>
                      </pic:pic>
                    </a:graphicData>
                  </a:graphic>
                </wp:anchor>
              </w:drawing>
            </w:r>
          </w:p>
        </w:tc>
        <w:tc>
          <w:tcPr>
            <w:tcW w:w="2977" w:type="dxa"/>
          </w:tcPr>
          <w:p w:rsidR="00551D4F" w:rsidRPr="003C21F0" w:rsidRDefault="00056C20">
            <w:pPr>
              <w:spacing w:after="0" w:line="259" w:lineRule="auto"/>
              <w:ind w:left="0" w:firstLine="0"/>
              <w:rPr>
                <w:b/>
                <w:sz w:val="20"/>
              </w:rPr>
            </w:pPr>
            <w:r w:rsidRPr="00941553">
              <w:rPr>
                <w:b/>
                <w:sz w:val="20"/>
                <w:u w:val="single"/>
              </w:rPr>
              <w:t>4</w:t>
            </w:r>
            <w:r w:rsidRPr="00056C20">
              <w:rPr>
                <w:b/>
                <w:sz w:val="20"/>
              </w:rPr>
              <w:t xml:space="preserve"> </w:t>
            </w:r>
            <w:r w:rsidRPr="00941553">
              <w:rPr>
                <w:sz w:val="20"/>
              </w:rPr>
              <w:t xml:space="preserve">bonding </w:t>
            </w:r>
            <w:r w:rsidR="00941553">
              <w:rPr>
                <w:sz w:val="20"/>
              </w:rPr>
              <w:t>groups</w:t>
            </w:r>
            <w:r w:rsidRPr="00941553">
              <w:rPr>
                <w:sz w:val="20"/>
              </w:rPr>
              <w:t xml:space="preserve"> of e-s</w:t>
            </w:r>
            <w:r w:rsidR="003C21F0">
              <w:rPr>
                <w:b/>
                <w:sz w:val="20"/>
              </w:rPr>
              <w:t xml:space="preserve"> (CH</w:t>
            </w:r>
            <w:r w:rsidR="003C21F0">
              <w:rPr>
                <w:b/>
                <w:sz w:val="20"/>
                <w:vertAlign w:val="subscript"/>
              </w:rPr>
              <w:t>4</w:t>
            </w:r>
            <w:r w:rsidR="003C21F0">
              <w:rPr>
                <w:b/>
                <w:sz w:val="20"/>
              </w:rPr>
              <w:t>)</w:t>
            </w:r>
          </w:p>
          <w:p w:rsidR="00056C20" w:rsidRDefault="00941553">
            <w:pPr>
              <w:spacing w:after="0" w:line="259" w:lineRule="auto"/>
              <w:ind w:left="0" w:firstLine="0"/>
              <w:rPr>
                <w:b/>
                <w:sz w:val="20"/>
              </w:rPr>
            </w:pPr>
            <w:r>
              <w:rPr>
                <w:b/>
                <w:sz w:val="20"/>
              </w:rPr>
              <w:t>(</w:t>
            </w:r>
            <w:r w:rsidRPr="00941553">
              <w:rPr>
                <w:b/>
                <w:sz w:val="20"/>
                <w:u w:val="single"/>
              </w:rPr>
              <w:t>TETRAHEDRON</w:t>
            </w:r>
            <w:r>
              <w:rPr>
                <w:b/>
                <w:sz w:val="20"/>
              </w:rPr>
              <w:t xml:space="preserve"> SHAPE)</w:t>
            </w:r>
          </w:p>
          <w:p w:rsidR="00056C20" w:rsidRDefault="00056C20">
            <w:pPr>
              <w:spacing w:after="0" w:line="259" w:lineRule="auto"/>
              <w:ind w:left="0" w:firstLine="0"/>
              <w:rPr>
                <w:b/>
                <w:sz w:val="20"/>
              </w:rPr>
            </w:pPr>
          </w:p>
          <w:p w:rsidR="00056C20" w:rsidRPr="003C21F0" w:rsidRDefault="00056C20">
            <w:pPr>
              <w:spacing w:after="0" w:line="259" w:lineRule="auto"/>
              <w:ind w:left="0" w:firstLine="0"/>
              <w:rPr>
                <w:b/>
                <w:sz w:val="20"/>
              </w:rPr>
            </w:pPr>
            <w:r w:rsidRPr="00941553">
              <w:rPr>
                <w:b/>
                <w:sz w:val="20"/>
                <w:u w:val="single"/>
              </w:rPr>
              <w:t>3</w:t>
            </w:r>
            <w:r w:rsidRPr="00056C20">
              <w:rPr>
                <w:b/>
                <w:sz w:val="20"/>
              </w:rPr>
              <w:t xml:space="preserve"> </w:t>
            </w:r>
            <w:r w:rsidRPr="00941553">
              <w:rPr>
                <w:sz w:val="20"/>
              </w:rPr>
              <w:t xml:space="preserve">bonding </w:t>
            </w:r>
            <w:r w:rsidR="00941553">
              <w:rPr>
                <w:sz w:val="20"/>
              </w:rPr>
              <w:t xml:space="preserve">groups </w:t>
            </w:r>
            <w:r w:rsidRPr="00941553">
              <w:rPr>
                <w:sz w:val="20"/>
              </w:rPr>
              <w:t>of e-s</w:t>
            </w:r>
            <w:r w:rsidRPr="00056C20">
              <w:rPr>
                <w:b/>
                <w:sz w:val="20"/>
              </w:rPr>
              <w:t xml:space="preserve">, </w:t>
            </w:r>
            <w:r w:rsidRPr="00941553">
              <w:rPr>
                <w:b/>
                <w:sz w:val="20"/>
                <w:u w:val="single"/>
              </w:rPr>
              <w:t>1</w:t>
            </w:r>
            <w:r w:rsidRPr="00056C20">
              <w:rPr>
                <w:b/>
                <w:sz w:val="20"/>
              </w:rPr>
              <w:t xml:space="preserve"> </w:t>
            </w:r>
            <w:r w:rsidRPr="00941553">
              <w:rPr>
                <w:sz w:val="20"/>
              </w:rPr>
              <w:t xml:space="preserve">non-bonding </w:t>
            </w:r>
            <w:r w:rsidR="0075060D">
              <w:rPr>
                <w:sz w:val="20"/>
              </w:rPr>
              <w:t>group</w:t>
            </w:r>
            <w:r w:rsidRPr="00941553">
              <w:rPr>
                <w:sz w:val="20"/>
              </w:rPr>
              <w:t xml:space="preserve"> of e</w:t>
            </w:r>
            <w:r w:rsidRPr="001B19B2">
              <w:rPr>
                <w:sz w:val="20"/>
                <w:vertAlign w:val="superscript"/>
              </w:rPr>
              <w:t>-</w:t>
            </w:r>
            <w:r w:rsidRPr="00941553">
              <w:rPr>
                <w:sz w:val="20"/>
              </w:rPr>
              <w:t>s</w:t>
            </w:r>
            <w:r w:rsidR="003C21F0">
              <w:rPr>
                <w:b/>
                <w:sz w:val="20"/>
              </w:rPr>
              <w:t xml:space="preserve"> (NH</w:t>
            </w:r>
            <w:r w:rsidR="003C21F0">
              <w:rPr>
                <w:b/>
                <w:sz w:val="20"/>
                <w:vertAlign w:val="subscript"/>
              </w:rPr>
              <w:t>3</w:t>
            </w:r>
            <w:r w:rsidR="001B19B2">
              <w:rPr>
                <w:b/>
                <w:sz w:val="20"/>
              </w:rPr>
              <w:t>, NF</w:t>
            </w:r>
            <w:proofErr w:type="gramStart"/>
            <w:r w:rsidR="001B19B2">
              <w:rPr>
                <w:b/>
                <w:sz w:val="20"/>
                <w:vertAlign w:val="subscript"/>
              </w:rPr>
              <w:t>3</w:t>
            </w:r>
            <w:r w:rsidR="001B19B2">
              <w:rPr>
                <w:b/>
                <w:sz w:val="20"/>
              </w:rPr>
              <w:t xml:space="preserve"> </w:t>
            </w:r>
            <w:r w:rsidR="003C21F0">
              <w:rPr>
                <w:b/>
                <w:sz w:val="20"/>
              </w:rPr>
              <w:t>)</w:t>
            </w:r>
            <w:proofErr w:type="gramEnd"/>
          </w:p>
          <w:p w:rsidR="00056C20" w:rsidRPr="00056C20" w:rsidRDefault="00941553">
            <w:pPr>
              <w:spacing w:after="0" w:line="259" w:lineRule="auto"/>
              <w:ind w:left="0" w:firstLine="0"/>
              <w:rPr>
                <w:b/>
                <w:sz w:val="20"/>
              </w:rPr>
            </w:pPr>
            <w:r>
              <w:rPr>
                <w:b/>
                <w:sz w:val="20"/>
              </w:rPr>
              <w:t>(</w:t>
            </w:r>
            <w:r w:rsidRPr="00941553">
              <w:rPr>
                <w:b/>
                <w:sz w:val="20"/>
                <w:u w:val="single"/>
              </w:rPr>
              <w:t>TRIGONAL PYRAMID</w:t>
            </w:r>
            <w:r>
              <w:rPr>
                <w:b/>
                <w:sz w:val="20"/>
              </w:rPr>
              <w:t xml:space="preserve"> SHAPE)</w:t>
            </w:r>
          </w:p>
          <w:p w:rsidR="000F02DA" w:rsidRPr="00056C20" w:rsidRDefault="000F02DA">
            <w:pPr>
              <w:spacing w:after="0" w:line="259" w:lineRule="auto"/>
              <w:ind w:left="0" w:firstLine="0"/>
              <w:rPr>
                <w:b/>
                <w:sz w:val="20"/>
              </w:rPr>
            </w:pPr>
          </w:p>
          <w:p w:rsidR="00056C20" w:rsidRPr="003C21F0" w:rsidRDefault="00056C20" w:rsidP="00056C20">
            <w:pPr>
              <w:spacing w:after="0" w:line="259" w:lineRule="auto"/>
              <w:ind w:left="0" w:firstLine="0"/>
              <w:rPr>
                <w:b/>
                <w:sz w:val="20"/>
              </w:rPr>
            </w:pPr>
            <w:r w:rsidRPr="00941553">
              <w:rPr>
                <w:b/>
                <w:sz w:val="20"/>
                <w:u w:val="single"/>
              </w:rPr>
              <w:t>2</w:t>
            </w:r>
            <w:r w:rsidRPr="00056C20">
              <w:rPr>
                <w:b/>
                <w:sz w:val="20"/>
              </w:rPr>
              <w:t xml:space="preserve"> </w:t>
            </w:r>
            <w:r w:rsidRPr="00941553">
              <w:rPr>
                <w:sz w:val="20"/>
              </w:rPr>
              <w:t xml:space="preserve">bonding </w:t>
            </w:r>
            <w:r w:rsidR="00941553">
              <w:rPr>
                <w:sz w:val="20"/>
              </w:rPr>
              <w:t>groups</w:t>
            </w:r>
            <w:r w:rsidRPr="00941553">
              <w:rPr>
                <w:sz w:val="20"/>
              </w:rPr>
              <w:t xml:space="preserve"> of e-s,</w:t>
            </w:r>
            <w:r w:rsidRPr="00056C20">
              <w:rPr>
                <w:b/>
                <w:sz w:val="20"/>
              </w:rPr>
              <w:t xml:space="preserve"> </w:t>
            </w:r>
            <w:r w:rsidRPr="00941553">
              <w:rPr>
                <w:b/>
                <w:sz w:val="20"/>
                <w:u w:val="single"/>
              </w:rPr>
              <w:t>2</w:t>
            </w:r>
            <w:r w:rsidRPr="00056C20">
              <w:rPr>
                <w:b/>
                <w:sz w:val="20"/>
              </w:rPr>
              <w:t xml:space="preserve"> </w:t>
            </w:r>
            <w:r w:rsidRPr="00941553">
              <w:rPr>
                <w:sz w:val="20"/>
              </w:rPr>
              <w:t xml:space="preserve">non-bonding </w:t>
            </w:r>
            <w:r w:rsidR="0075060D">
              <w:rPr>
                <w:sz w:val="20"/>
              </w:rPr>
              <w:t>groups</w:t>
            </w:r>
            <w:r w:rsidRPr="00941553">
              <w:rPr>
                <w:sz w:val="20"/>
              </w:rPr>
              <w:t xml:space="preserve"> of e-s</w:t>
            </w:r>
            <w:r w:rsidR="003C21F0">
              <w:rPr>
                <w:b/>
                <w:sz w:val="20"/>
              </w:rPr>
              <w:t xml:space="preserve"> (H</w:t>
            </w:r>
            <w:r w:rsidR="003C21F0">
              <w:rPr>
                <w:b/>
                <w:sz w:val="20"/>
                <w:vertAlign w:val="subscript"/>
              </w:rPr>
              <w:t>2</w:t>
            </w:r>
            <w:r w:rsidR="003C21F0">
              <w:rPr>
                <w:b/>
                <w:sz w:val="20"/>
              </w:rPr>
              <w:t>O)</w:t>
            </w:r>
          </w:p>
          <w:p w:rsidR="00056C20" w:rsidRPr="00056C20" w:rsidRDefault="00941553">
            <w:pPr>
              <w:spacing w:after="0" w:line="259" w:lineRule="auto"/>
              <w:ind w:left="0" w:firstLine="0"/>
              <w:rPr>
                <w:b/>
                <w:sz w:val="20"/>
              </w:rPr>
            </w:pPr>
            <w:r>
              <w:rPr>
                <w:b/>
                <w:sz w:val="20"/>
              </w:rPr>
              <w:t>(</w:t>
            </w:r>
            <w:r w:rsidRPr="00941553">
              <w:rPr>
                <w:b/>
                <w:sz w:val="20"/>
                <w:u w:val="single"/>
              </w:rPr>
              <w:t>BENT</w:t>
            </w:r>
            <w:r>
              <w:rPr>
                <w:b/>
                <w:sz w:val="20"/>
              </w:rPr>
              <w:t xml:space="preserve"> SHAPE)</w:t>
            </w:r>
          </w:p>
          <w:p w:rsidR="00056C20" w:rsidRDefault="00056C20">
            <w:pPr>
              <w:spacing w:after="0" w:line="259" w:lineRule="auto"/>
              <w:ind w:left="0" w:firstLine="0"/>
            </w:pPr>
          </w:p>
        </w:tc>
      </w:tr>
      <w:tr w:rsidR="00551D4F" w:rsidTr="00A41F75">
        <w:trPr>
          <w:trHeight w:val="1224"/>
        </w:trPr>
        <w:tc>
          <w:tcPr>
            <w:tcW w:w="846" w:type="dxa"/>
            <w:tcBorders>
              <w:right w:val="nil"/>
            </w:tcBorders>
            <w:vAlign w:val="center"/>
          </w:tcPr>
          <w:p w:rsidR="00551D4F" w:rsidRDefault="00056C20" w:rsidP="00056C20">
            <w:pPr>
              <w:tabs>
                <w:tab w:val="center" w:pos="4394"/>
              </w:tabs>
              <w:ind w:left="-15" w:firstLine="0"/>
              <w:jc w:val="center"/>
              <w:rPr>
                <w:b/>
              </w:rPr>
            </w:pPr>
            <w:r>
              <w:rPr>
                <w:b/>
              </w:rPr>
              <w:t>3</w:t>
            </w:r>
          </w:p>
        </w:tc>
        <w:tc>
          <w:tcPr>
            <w:tcW w:w="4536" w:type="dxa"/>
            <w:tcBorders>
              <w:left w:val="nil"/>
            </w:tcBorders>
            <w:vAlign w:val="center"/>
          </w:tcPr>
          <w:p w:rsidR="00551D4F" w:rsidRDefault="00551D4F" w:rsidP="00056C20">
            <w:pPr>
              <w:tabs>
                <w:tab w:val="center" w:pos="4394"/>
              </w:tabs>
              <w:ind w:left="-15" w:firstLine="0"/>
            </w:pPr>
            <w:r>
              <w:rPr>
                <w:b/>
              </w:rPr>
              <w:t xml:space="preserve">Three electron </w:t>
            </w:r>
            <w:r w:rsidR="00056C20">
              <w:rPr>
                <w:b/>
              </w:rPr>
              <w:t>groups</w:t>
            </w:r>
            <w:r>
              <w:t xml:space="preserve"> surrounding a central atom will form a flat triangle (</w:t>
            </w:r>
            <w:r>
              <w:rPr>
                <w:b/>
              </w:rPr>
              <w:t>trigonal planar</w:t>
            </w:r>
            <w:r>
              <w:t xml:space="preserve">). Each of the angles is </w:t>
            </w:r>
            <w:r>
              <w:rPr>
                <w:b/>
              </w:rPr>
              <w:t>120</w:t>
            </w:r>
            <w:r>
              <w:rPr>
                <w:b/>
                <w:vertAlign w:val="superscript"/>
              </w:rPr>
              <w:t>o</w:t>
            </w:r>
            <w:r>
              <w:t xml:space="preserve"> and all positions are equivalent. </w:t>
            </w:r>
          </w:p>
        </w:tc>
        <w:tc>
          <w:tcPr>
            <w:tcW w:w="1701" w:type="dxa"/>
            <w:vAlign w:val="center"/>
          </w:tcPr>
          <w:p w:rsidR="00551D4F" w:rsidRDefault="00056C20" w:rsidP="00056C20">
            <w:pPr>
              <w:spacing w:after="0" w:line="259" w:lineRule="auto"/>
              <w:ind w:left="0" w:firstLine="0"/>
            </w:pPr>
            <w:r>
              <w:rPr>
                <w:noProof/>
              </w:rPr>
              <w:drawing>
                <wp:anchor distT="0" distB="0" distL="114300" distR="114300" simplePos="0" relativeHeight="251666432" behindDoc="0" locked="0" layoutInCell="1" allowOverlap="0" wp14:anchorId="40E1EF5F" wp14:editId="36A8EC46">
                  <wp:simplePos x="0" y="0"/>
                  <wp:positionH relativeFrom="column">
                    <wp:posOffset>97790</wp:posOffset>
                  </wp:positionH>
                  <wp:positionV relativeFrom="paragraph">
                    <wp:posOffset>-408940</wp:posOffset>
                  </wp:positionV>
                  <wp:extent cx="720725" cy="662940"/>
                  <wp:effectExtent l="0" t="0" r="3175" b="3810"/>
                  <wp:wrapSquare wrapText="bothSides"/>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
                          <a:stretch>
                            <a:fillRect/>
                          </a:stretch>
                        </pic:blipFill>
                        <pic:spPr>
                          <a:xfrm>
                            <a:off x="0" y="0"/>
                            <a:ext cx="720725" cy="662940"/>
                          </a:xfrm>
                          <a:prstGeom prst="rect">
                            <a:avLst/>
                          </a:prstGeom>
                        </pic:spPr>
                      </pic:pic>
                    </a:graphicData>
                  </a:graphic>
                  <wp14:sizeRelH relativeFrom="margin">
                    <wp14:pctWidth>0</wp14:pctWidth>
                  </wp14:sizeRelH>
                  <wp14:sizeRelV relativeFrom="margin">
                    <wp14:pctHeight>0</wp14:pctHeight>
                  </wp14:sizeRelV>
                </wp:anchor>
              </w:drawing>
            </w:r>
          </w:p>
        </w:tc>
        <w:tc>
          <w:tcPr>
            <w:tcW w:w="2977" w:type="dxa"/>
          </w:tcPr>
          <w:p w:rsidR="00941553" w:rsidRDefault="00941553" w:rsidP="003C21F0">
            <w:pPr>
              <w:spacing w:after="0" w:line="259" w:lineRule="auto"/>
              <w:ind w:left="0" w:firstLine="0"/>
              <w:rPr>
                <w:b/>
                <w:sz w:val="20"/>
              </w:rPr>
            </w:pPr>
          </w:p>
          <w:p w:rsidR="00941553" w:rsidRPr="00941553" w:rsidRDefault="00941553" w:rsidP="003C21F0">
            <w:pPr>
              <w:spacing w:after="0" w:line="259" w:lineRule="auto"/>
              <w:ind w:left="0" w:firstLine="0"/>
              <w:rPr>
                <w:b/>
                <w:sz w:val="20"/>
              </w:rPr>
            </w:pPr>
            <w:r>
              <w:rPr>
                <w:b/>
                <w:sz w:val="20"/>
                <w:u w:val="single"/>
              </w:rPr>
              <w:t>3</w:t>
            </w:r>
            <w:r>
              <w:rPr>
                <w:b/>
                <w:sz w:val="20"/>
              </w:rPr>
              <w:t xml:space="preserve"> </w:t>
            </w:r>
            <w:r w:rsidRPr="00941553">
              <w:rPr>
                <w:sz w:val="20"/>
              </w:rPr>
              <w:t>bonding groups</w:t>
            </w:r>
            <w:r>
              <w:rPr>
                <w:b/>
                <w:sz w:val="20"/>
              </w:rPr>
              <w:t xml:space="preserve">, </w:t>
            </w:r>
            <w:r>
              <w:rPr>
                <w:b/>
                <w:sz w:val="20"/>
                <w:u w:val="single"/>
              </w:rPr>
              <w:t>0</w:t>
            </w:r>
            <w:r>
              <w:rPr>
                <w:b/>
                <w:sz w:val="20"/>
              </w:rPr>
              <w:t xml:space="preserve"> </w:t>
            </w:r>
            <w:r w:rsidRPr="00941553">
              <w:rPr>
                <w:sz w:val="20"/>
              </w:rPr>
              <w:t xml:space="preserve">non-bonding </w:t>
            </w:r>
            <w:r w:rsidR="0075060D">
              <w:rPr>
                <w:sz w:val="20"/>
              </w:rPr>
              <w:t>groups</w:t>
            </w:r>
            <w:r w:rsidRPr="00941553">
              <w:rPr>
                <w:sz w:val="20"/>
              </w:rPr>
              <w:t>.</w:t>
            </w:r>
            <w:r>
              <w:rPr>
                <w:b/>
                <w:sz w:val="20"/>
              </w:rPr>
              <w:t xml:space="preserve"> </w:t>
            </w:r>
          </w:p>
          <w:p w:rsidR="00941553" w:rsidRDefault="00941553" w:rsidP="003C21F0">
            <w:pPr>
              <w:spacing w:after="0" w:line="259" w:lineRule="auto"/>
              <w:ind w:left="0" w:firstLine="0"/>
              <w:rPr>
                <w:b/>
                <w:sz w:val="20"/>
              </w:rPr>
            </w:pPr>
            <w:r>
              <w:rPr>
                <w:b/>
                <w:sz w:val="20"/>
              </w:rPr>
              <w:t>(</w:t>
            </w:r>
            <w:r w:rsidRPr="00941553">
              <w:rPr>
                <w:b/>
                <w:sz w:val="20"/>
                <w:u w:val="single"/>
              </w:rPr>
              <w:t>TRIGONAL PLANAR)</w:t>
            </w:r>
          </w:p>
          <w:p w:rsidR="00941553" w:rsidRDefault="00941553" w:rsidP="003C21F0">
            <w:pPr>
              <w:spacing w:after="0" w:line="259" w:lineRule="auto"/>
              <w:ind w:left="0" w:firstLine="0"/>
              <w:rPr>
                <w:b/>
                <w:sz w:val="20"/>
              </w:rPr>
            </w:pPr>
          </w:p>
          <w:p w:rsidR="00551D4F" w:rsidRDefault="003C21F0" w:rsidP="003C21F0">
            <w:pPr>
              <w:spacing w:after="0" w:line="259" w:lineRule="auto"/>
              <w:ind w:left="0" w:firstLine="0"/>
              <w:rPr>
                <w:b/>
                <w:sz w:val="20"/>
              </w:rPr>
            </w:pPr>
            <w:r w:rsidRPr="003C21F0">
              <w:rPr>
                <w:b/>
                <w:sz w:val="20"/>
              </w:rPr>
              <w:t>BCl</w:t>
            </w:r>
            <w:r w:rsidRPr="003C21F0">
              <w:rPr>
                <w:b/>
                <w:sz w:val="20"/>
                <w:vertAlign w:val="subscript"/>
              </w:rPr>
              <w:t>3</w:t>
            </w:r>
          </w:p>
          <w:p w:rsidR="001B19B2" w:rsidRPr="001B19B2" w:rsidRDefault="001B19B2" w:rsidP="003C21F0">
            <w:pPr>
              <w:spacing w:after="0" w:line="259" w:lineRule="auto"/>
              <w:ind w:left="0" w:firstLine="0"/>
              <w:rPr>
                <w:b/>
                <w:sz w:val="16"/>
              </w:rPr>
            </w:pPr>
            <w:r w:rsidRPr="001B19B2">
              <w:rPr>
                <w:b/>
                <w:sz w:val="16"/>
              </w:rPr>
              <w:t xml:space="preserve">Carbon </w:t>
            </w:r>
            <w:proofErr w:type="spellStart"/>
            <w:r w:rsidRPr="001B19B2">
              <w:rPr>
                <w:b/>
                <w:sz w:val="16"/>
              </w:rPr>
              <w:t>cpds</w:t>
            </w:r>
            <w:proofErr w:type="spellEnd"/>
            <w:r w:rsidRPr="001B19B2">
              <w:rPr>
                <w:b/>
                <w:sz w:val="16"/>
              </w:rPr>
              <w:t xml:space="preserve"> with 1 </w:t>
            </w:r>
            <w:proofErr w:type="spellStart"/>
            <w:r w:rsidRPr="001B19B2">
              <w:rPr>
                <w:b/>
                <w:sz w:val="16"/>
              </w:rPr>
              <w:t>dbl</w:t>
            </w:r>
            <w:proofErr w:type="spellEnd"/>
            <w:r w:rsidRPr="001B19B2">
              <w:rPr>
                <w:b/>
                <w:sz w:val="16"/>
              </w:rPr>
              <w:t xml:space="preserve"> bond and 2 single bonds around the C atom</w:t>
            </w:r>
            <w:r>
              <w:rPr>
                <w:b/>
                <w:sz w:val="16"/>
              </w:rPr>
              <w:t xml:space="preserve">, </w:t>
            </w:r>
            <w:proofErr w:type="spellStart"/>
            <w:r>
              <w:rPr>
                <w:b/>
                <w:sz w:val="16"/>
              </w:rPr>
              <w:t>eg</w:t>
            </w:r>
            <w:proofErr w:type="spellEnd"/>
            <w:r>
              <w:rPr>
                <w:b/>
                <w:sz w:val="16"/>
              </w:rPr>
              <w:t>:</w:t>
            </w:r>
          </w:p>
          <w:p w:rsidR="003C21F0" w:rsidRPr="001B19B2" w:rsidRDefault="003C21F0" w:rsidP="003C21F0">
            <w:pPr>
              <w:spacing w:after="0" w:line="259" w:lineRule="auto"/>
              <w:ind w:left="0" w:firstLine="0"/>
              <w:rPr>
                <w:b/>
                <w:sz w:val="20"/>
              </w:rPr>
            </w:pPr>
            <w:r>
              <w:rPr>
                <w:b/>
                <w:sz w:val="20"/>
              </w:rPr>
              <w:t>H</w:t>
            </w:r>
            <w:r>
              <w:rPr>
                <w:b/>
                <w:sz w:val="20"/>
                <w:vertAlign w:val="subscript"/>
              </w:rPr>
              <w:t>2</w:t>
            </w:r>
            <w:r>
              <w:rPr>
                <w:b/>
                <w:sz w:val="20"/>
              </w:rPr>
              <w:t>CO</w:t>
            </w:r>
            <w:r w:rsidR="00941553">
              <w:rPr>
                <w:b/>
                <w:sz w:val="20"/>
              </w:rPr>
              <w:t xml:space="preserve"> </w:t>
            </w:r>
            <w:r w:rsidR="00941553" w:rsidRPr="00941553">
              <w:rPr>
                <w:sz w:val="20"/>
              </w:rPr>
              <w:t>(4 bonding pairs but only 3 bonding groups, as 2 pairs are in the same double bond)</w:t>
            </w:r>
          </w:p>
        </w:tc>
      </w:tr>
      <w:tr w:rsidR="00551D4F" w:rsidTr="00A41F75">
        <w:trPr>
          <w:trHeight w:val="2092"/>
        </w:trPr>
        <w:tc>
          <w:tcPr>
            <w:tcW w:w="846" w:type="dxa"/>
            <w:tcBorders>
              <w:right w:val="nil"/>
            </w:tcBorders>
            <w:vAlign w:val="center"/>
          </w:tcPr>
          <w:p w:rsidR="00551D4F" w:rsidRDefault="00056C20" w:rsidP="00056C20">
            <w:pPr>
              <w:spacing w:after="0" w:line="259" w:lineRule="auto"/>
              <w:ind w:left="0" w:firstLine="0"/>
              <w:jc w:val="center"/>
              <w:rPr>
                <w:b/>
              </w:rPr>
            </w:pPr>
            <w:r>
              <w:rPr>
                <w:b/>
              </w:rPr>
              <w:t>2</w:t>
            </w:r>
          </w:p>
        </w:tc>
        <w:tc>
          <w:tcPr>
            <w:tcW w:w="4536" w:type="dxa"/>
            <w:tcBorders>
              <w:left w:val="nil"/>
            </w:tcBorders>
            <w:vAlign w:val="center"/>
          </w:tcPr>
          <w:p w:rsidR="00551D4F" w:rsidRDefault="00551D4F" w:rsidP="0075060D">
            <w:pPr>
              <w:spacing w:after="0" w:line="259" w:lineRule="auto"/>
              <w:ind w:left="0" w:firstLine="0"/>
            </w:pPr>
            <w:r>
              <w:rPr>
                <w:b/>
              </w:rPr>
              <w:t xml:space="preserve">Two electron </w:t>
            </w:r>
            <w:r w:rsidR="0075060D">
              <w:rPr>
                <w:b/>
              </w:rPr>
              <w:t>groups</w:t>
            </w:r>
            <w:r>
              <w:t xml:space="preserve"> surrounding a central atom form a straight line (</w:t>
            </w:r>
            <w:r>
              <w:rPr>
                <w:b/>
              </w:rPr>
              <w:t>linear</w:t>
            </w:r>
            <w:r>
              <w:t xml:space="preserve">) with </w:t>
            </w:r>
            <w:r>
              <w:rPr>
                <w:b/>
              </w:rPr>
              <w:t>180</w:t>
            </w:r>
            <w:r>
              <w:rPr>
                <w:b/>
                <w:vertAlign w:val="superscript"/>
              </w:rPr>
              <w:t>o</w:t>
            </w:r>
            <w:r>
              <w:rPr>
                <w:b/>
              </w:rPr>
              <w:t xml:space="preserve"> </w:t>
            </w:r>
            <w:r w:rsidR="00941553">
              <w:t xml:space="preserve">between </w:t>
            </w:r>
            <w:r>
              <w:t>them</w:t>
            </w:r>
          </w:p>
        </w:tc>
        <w:tc>
          <w:tcPr>
            <w:tcW w:w="1701" w:type="dxa"/>
            <w:vAlign w:val="center"/>
          </w:tcPr>
          <w:p w:rsidR="00551D4F" w:rsidRDefault="00551D4F" w:rsidP="00056C20">
            <w:pPr>
              <w:spacing w:after="0" w:line="259" w:lineRule="auto"/>
              <w:ind w:left="0" w:firstLine="0"/>
              <w:jc w:val="center"/>
            </w:pPr>
            <w:r>
              <w:rPr>
                <w:noProof/>
              </w:rPr>
              <w:drawing>
                <wp:anchor distT="0" distB="0" distL="114300" distR="114300" simplePos="0" relativeHeight="251667456" behindDoc="1" locked="0" layoutInCell="1" allowOverlap="1" wp14:anchorId="097D19CB" wp14:editId="1F53247D">
                  <wp:simplePos x="0" y="0"/>
                  <wp:positionH relativeFrom="column">
                    <wp:posOffset>45143</wp:posOffset>
                  </wp:positionH>
                  <wp:positionV relativeFrom="paragraph">
                    <wp:posOffset>166370</wp:posOffset>
                  </wp:positionV>
                  <wp:extent cx="720090" cy="320675"/>
                  <wp:effectExtent l="0" t="0" r="3810" b="3175"/>
                  <wp:wrapTight wrapText="bothSides">
                    <wp:wrapPolygon edited="0">
                      <wp:start x="0" y="0"/>
                      <wp:lineTo x="0" y="20531"/>
                      <wp:lineTo x="21143" y="20531"/>
                      <wp:lineTo x="21143" y="0"/>
                      <wp:lineTo x="0" y="0"/>
                    </wp:wrapPolygon>
                  </wp:wrapTight>
                  <wp:docPr id="151" name="Picture 151"/>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7">
                            <a:extLst>
                              <a:ext uri="{28A0092B-C50C-407E-A947-70E740481C1C}">
                                <a14:useLocalDpi xmlns:a14="http://schemas.microsoft.com/office/drawing/2010/main" val="0"/>
                              </a:ext>
                            </a:extLst>
                          </a:blip>
                          <a:stretch>
                            <a:fillRect/>
                          </a:stretch>
                        </pic:blipFill>
                        <pic:spPr>
                          <a:xfrm>
                            <a:off x="0" y="0"/>
                            <a:ext cx="720090" cy="320675"/>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tcPr>
          <w:p w:rsidR="001B19B2" w:rsidRDefault="001B19B2">
            <w:pPr>
              <w:spacing w:after="0" w:line="259" w:lineRule="auto"/>
              <w:ind w:left="0" w:firstLine="0"/>
              <w:rPr>
                <w:b/>
                <w:sz w:val="20"/>
              </w:rPr>
            </w:pPr>
          </w:p>
          <w:p w:rsidR="00941553" w:rsidRDefault="00941553">
            <w:pPr>
              <w:spacing w:after="0" w:line="259" w:lineRule="auto"/>
              <w:ind w:left="0" w:firstLine="0"/>
              <w:rPr>
                <w:b/>
                <w:sz w:val="20"/>
              </w:rPr>
            </w:pPr>
            <w:r>
              <w:rPr>
                <w:b/>
                <w:sz w:val="20"/>
              </w:rPr>
              <w:t>H</w:t>
            </w:r>
            <w:r>
              <w:rPr>
                <w:b/>
                <w:sz w:val="20"/>
                <w:vertAlign w:val="subscript"/>
              </w:rPr>
              <w:t>2</w:t>
            </w:r>
          </w:p>
          <w:p w:rsidR="00941553" w:rsidRPr="00941553" w:rsidRDefault="00941553">
            <w:pPr>
              <w:spacing w:after="0" w:line="259" w:lineRule="auto"/>
              <w:ind w:left="0" w:firstLine="0"/>
              <w:rPr>
                <w:b/>
                <w:sz w:val="20"/>
              </w:rPr>
            </w:pPr>
            <w:r>
              <w:rPr>
                <w:b/>
                <w:sz w:val="20"/>
              </w:rPr>
              <w:t>O</w:t>
            </w:r>
            <w:r>
              <w:rPr>
                <w:b/>
                <w:sz w:val="20"/>
                <w:vertAlign w:val="subscript"/>
              </w:rPr>
              <w:t>2</w:t>
            </w:r>
          </w:p>
          <w:p w:rsidR="00551D4F" w:rsidRDefault="003C21F0">
            <w:pPr>
              <w:spacing w:after="0" w:line="259" w:lineRule="auto"/>
              <w:ind w:left="0" w:firstLine="0"/>
              <w:rPr>
                <w:b/>
                <w:sz w:val="20"/>
              </w:rPr>
            </w:pPr>
            <w:r w:rsidRPr="003C21F0">
              <w:rPr>
                <w:b/>
                <w:sz w:val="20"/>
              </w:rPr>
              <w:t>CO</w:t>
            </w:r>
            <w:r w:rsidRPr="003C21F0">
              <w:rPr>
                <w:b/>
                <w:sz w:val="20"/>
                <w:vertAlign w:val="subscript"/>
              </w:rPr>
              <w:t>2</w:t>
            </w:r>
            <w:r w:rsidRPr="003C21F0">
              <w:rPr>
                <w:b/>
                <w:sz w:val="20"/>
              </w:rPr>
              <w:t xml:space="preserve"> </w:t>
            </w:r>
          </w:p>
          <w:p w:rsidR="003C21F0" w:rsidRPr="003C21F0" w:rsidRDefault="003C21F0">
            <w:pPr>
              <w:spacing w:after="0" w:line="259" w:lineRule="auto"/>
              <w:ind w:left="0" w:firstLine="0"/>
              <w:rPr>
                <w:b/>
                <w:sz w:val="20"/>
              </w:rPr>
            </w:pPr>
            <w:r>
              <w:rPr>
                <w:b/>
                <w:sz w:val="20"/>
              </w:rPr>
              <w:t>H</w:t>
            </w:r>
            <w:r>
              <w:rPr>
                <w:b/>
                <w:sz w:val="20"/>
                <w:vertAlign w:val="subscript"/>
              </w:rPr>
              <w:t>2</w:t>
            </w:r>
            <w:r>
              <w:rPr>
                <w:b/>
                <w:sz w:val="20"/>
              </w:rPr>
              <w:t>C</w:t>
            </w:r>
            <w:r>
              <w:rPr>
                <w:b/>
                <w:sz w:val="20"/>
                <w:vertAlign w:val="subscript"/>
              </w:rPr>
              <w:t>2</w:t>
            </w:r>
          </w:p>
        </w:tc>
      </w:tr>
    </w:tbl>
    <w:p w:rsidR="007C7196" w:rsidRDefault="007C7196">
      <w:pPr>
        <w:ind w:left="-5"/>
      </w:pPr>
      <w:r>
        <w:lastRenderedPageBreak/>
        <w:t xml:space="preserve">** </w:t>
      </w:r>
      <w:r w:rsidRPr="007C7196">
        <w:rPr>
          <w:i/>
        </w:rPr>
        <w:t>(high level)</w:t>
      </w:r>
      <w:r>
        <w:t xml:space="preserve"> N</w:t>
      </w:r>
      <w:r w:rsidRPr="002E5835">
        <w:t>on-bonding pairs of electrons</w:t>
      </w:r>
      <w:r>
        <w:t xml:space="preserve"> are held closer to the central atom (as they are not shared or attracted to another atom), so a non-bonding pair of electrons effectively repels the other electron groups </w:t>
      </w:r>
      <w:r>
        <w:rPr>
          <w:b/>
        </w:rPr>
        <w:t>more</w:t>
      </w:r>
      <w:r>
        <w:t>. This is why the angles on some molecules based of a tetrahedral shape, but with non-bonding pairs (like H</w:t>
      </w:r>
      <w:r>
        <w:rPr>
          <w:vertAlign w:val="subscript"/>
        </w:rPr>
        <w:t>2</w:t>
      </w:r>
      <w:r>
        <w:t>O) have angles between bonds of less than 109.5</w:t>
      </w:r>
      <w:r>
        <w:rPr>
          <w:vertAlign w:val="superscript"/>
        </w:rPr>
        <w:t>o</w:t>
      </w:r>
      <w:r>
        <w:t>.</w:t>
      </w:r>
    </w:p>
    <w:p w:rsidR="007C7196" w:rsidRDefault="007C7196">
      <w:pPr>
        <w:ind w:left="-5"/>
      </w:pPr>
    </w:p>
    <w:p w:rsidR="00605C66" w:rsidRPr="007C7196" w:rsidRDefault="001B19B2">
      <w:pPr>
        <w:ind w:left="-5"/>
        <w:rPr>
          <w:b/>
          <w:u w:val="single"/>
        </w:rPr>
      </w:pPr>
      <w:proofErr w:type="gramStart"/>
      <w:r w:rsidRPr="007C7196">
        <w:rPr>
          <w:b/>
          <w:u w:val="single"/>
        </w:rPr>
        <w:t>So</w:t>
      </w:r>
      <w:proofErr w:type="gramEnd"/>
      <w:r w:rsidRPr="007C7196">
        <w:rPr>
          <w:b/>
          <w:u w:val="single"/>
        </w:rPr>
        <w:t xml:space="preserve"> What</w:t>
      </w:r>
      <w:r w:rsidR="00796075" w:rsidRPr="007C7196">
        <w:rPr>
          <w:b/>
          <w:u w:val="single"/>
        </w:rPr>
        <w:t>?</w:t>
      </w:r>
      <w:r w:rsidRPr="007C7196">
        <w:rPr>
          <w:b/>
          <w:u w:val="single"/>
        </w:rPr>
        <w:t xml:space="preserve"> Why knowing </w:t>
      </w:r>
      <w:r w:rsidR="007C7196" w:rsidRPr="007C7196">
        <w:rPr>
          <w:b/>
          <w:u w:val="single"/>
        </w:rPr>
        <w:t xml:space="preserve">about shape is </w:t>
      </w:r>
      <w:proofErr w:type="gramStart"/>
      <w:r w:rsidR="007C7196" w:rsidRPr="007C7196">
        <w:rPr>
          <w:b/>
          <w:u w:val="single"/>
        </w:rPr>
        <w:t>important</w:t>
      </w:r>
      <w:r w:rsidRPr="007C7196">
        <w:rPr>
          <w:b/>
          <w:u w:val="single"/>
        </w:rPr>
        <w:t>.</w:t>
      </w:r>
      <w:proofErr w:type="gramEnd"/>
      <w:r w:rsidR="00796075" w:rsidRPr="007C7196">
        <w:rPr>
          <w:b/>
          <w:u w:val="single"/>
        </w:rPr>
        <w:t xml:space="preserve">   </w:t>
      </w:r>
    </w:p>
    <w:p w:rsidR="00605C66" w:rsidRDefault="00796075">
      <w:pPr>
        <w:spacing w:after="0" w:line="259" w:lineRule="auto"/>
        <w:ind w:left="0" w:firstLine="0"/>
      </w:pPr>
      <w:r>
        <w:t xml:space="preserve"> </w:t>
      </w:r>
    </w:p>
    <w:p w:rsidR="00947BAF" w:rsidRPr="00947BAF" w:rsidRDefault="00796075" w:rsidP="007C7196">
      <w:pPr>
        <w:ind w:left="-5"/>
      </w:pPr>
      <w:r>
        <w:t xml:space="preserve">The </w:t>
      </w:r>
      <w:r w:rsidR="007C7196">
        <w:t>arrangement of the pairs of electrons and the shape of the molecule can be used to draw inferences about the distribution of electrons within the molecule, and this can have significant impact on the strength of the intermolecular forces. Molecules which have unsymmetrical shapes often</w:t>
      </w:r>
      <w:r w:rsidR="00CC2550">
        <w:t xml:space="preserve"> </w:t>
      </w:r>
      <w:r w:rsidR="007C7196">
        <w:t xml:space="preserve">have lower than expected dispersion forces because the molecules cannot “pack” closely together. Molecules with uneven distribution of electrons within the molecule will have a molecular dipole, and thus have Dipole-Dipole intermolecular forces. </w:t>
      </w:r>
    </w:p>
    <w:p w:rsidR="00947BAF" w:rsidRDefault="005950EC">
      <w:pPr>
        <w:ind w:left="-5"/>
      </w:pPr>
      <w:r>
        <w:rPr>
          <w:noProof/>
        </w:rPr>
        <w:drawing>
          <wp:anchor distT="0" distB="0" distL="114300" distR="114300" simplePos="0" relativeHeight="251669504" behindDoc="0" locked="0" layoutInCell="1" allowOverlap="1">
            <wp:simplePos x="0" y="0"/>
            <wp:positionH relativeFrom="column">
              <wp:posOffset>5859071</wp:posOffset>
            </wp:positionH>
            <wp:positionV relativeFrom="paragraph">
              <wp:posOffset>171775</wp:posOffset>
            </wp:positionV>
            <wp:extent cx="304800" cy="390525"/>
            <wp:effectExtent l="0" t="0" r="0" b="9525"/>
            <wp:wrapNone/>
            <wp:docPr id="1" name="Picture 1" descr="Scientific Explorer: Atoms Part 4D: Atoms and Chemistry - Polar Covalent  and Metallic B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tific Explorer: Atoms Part 4D: Atoms and Chemistry - Polar Covalent  and Metallic Bond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099" t="17099" r="27503" b="11887"/>
                    <a:stretch/>
                  </pic:blipFill>
                  <pic:spPr bwMode="auto">
                    <a:xfrm>
                      <a:off x="0" y="0"/>
                      <a:ext cx="304800" cy="390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7BAF" w:rsidRPr="00947BAF" w:rsidRDefault="00947BAF">
      <w:pPr>
        <w:ind w:left="-5"/>
        <w:rPr>
          <w:b/>
        </w:rPr>
      </w:pPr>
      <w:r>
        <w:rPr>
          <w:b/>
        </w:rPr>
        <w:t>Guided practice</w:t>
      </w:r>
    </w:p>
    <w:p w:rsidR="00605C66" w:rsidRDefault="005950EC" w:rsidP="008C4927">
      <w:pPr>
        <w:numPr>
          <w:ilvl w:val="0"/>
          <w:numId w:val="1"/>
        </w:numPr>
        <w:spacing w:after="180" w:line="252" w:lineRule="auto"/>
        <w:ind w:left="425" w:hanging="426"/>
      </w:pPr>
      <w:r>
        <w:rPr>
          <w:noProof/>
        </w:rPr>
        <mc:AlternateContent>
          <mc:Choice Requires="wps">
            <w:drawing>
              <wp:anchor distT="45720" distB="45720" distL="114300" distR="114300" simplePos="0" relativeHeight="251671552" behindDoc="0" locked="0" layoutInCell="1" allowOverlap="1">
                <wp:simplePos x="0" y="0"/>
                <wp:positionH relativeFrom="column">
                  <wp:posOffset>5015968</wp:posOffset>
                </wp:positionH>
                <wp:positionV relativeFrom="paragraph">
                  <wp:posOffset>247458</wp:posOffset>
                </wp:positionV>
                <wp:extent cx="516890" cy="297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297180"/>
                        </a:xfrm>
                        <a:prstGeom prst="rect">
                          <a:avLst/>
                        </a:prstGeom>
                        <a:noFill/>
                        <a:ln w="9525">
                          <a:noFill/>
                          <a:miter lim="800000"/>
                          <a:headEnd/>
                          <a:tailEnd/>
                        </a:ln>
                      </wps:spPr>
                      <wps:txbx>
                        <w:txbxContent>
                          <w:p w:rsidR="005950EC" w:rsidRPr="005950EC" w:rsidRDefault="005950EC">
                            <w:pPr>
                              <w:rPr>
                                <w:b/>
                              </w:rPr>
                            </w:pPr>
                            <w:r w:rsidRPr="005950EC">
                              <w:rPr>
                                <w:b/>
                              </w:rPr>
                              <w:t>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95pt;margin-top:19.5pt;width:40.7pt;height:23.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" filled="f" stroked="f">
                <v:textbox>
                  <w:txbxContent>
                    <w:p w:rsidR="005950EC" w:rsidRPr="005950EC" w:rsidRDefault="005950EC">
                      <w:pPr>
                        <w:rPr>
                          <w:b/>
                        </w:rPr>
                      </w:pPr>
                      <w:r w:rsidRPr="005950EC">
                        <w:rPr>
                          <w:b/>
                        </w:rPr>
                        <w:t>four</w:t>
                      </w:r>
                    </w:p>
                  </w:txbxContent>
                </v:textbox>
                <w10:wrap type="square"/>
              </v:shape>
            </w:pict>
          </mc:Fallback>
        </mc:AlternateContent>
      </w:r>
      <w:r w:rsidR="00796075">
        <w:t>Draw the Lewis structure for water, H</w:t>
      </w:r>
      <w:r w:rsidR="00796075">
        <w:rPr>
          <w:vertAlign w:val="subscript"/>
        </w:rPr>
        <w:t>2</w:t>
      </w:r>
      <w:r w:rsidR="00796075">
        <w:t xml:space="preserve">O. </w:t>
      </w:r>
      <w:r>
        <w:tab/>
      </w:r>
      <w:r>
        <w:tab/>
      </w:r>
      <w:r>
        <w:tab/>
      </w:r>
      <w:r>
        <w:tab/>
      </w:r>
      <w:r>
        <w:tab/>
      </w:r>
      <w:r>
        <w:tab/>
      </w:r>
    </w:p>
    <w:p w:rsidR="00605C66" w:rsidRDefault="005950EC" w:rsidP="008C4927">
      <w:pPr>
        <w:numPr>
          <w:ilvl w:val="1"/>
          <w:numId w:val="1"/>
        </w:numPr>
        <w:spacing w:after="180" w:line="252" w:lineRule="auto"/>
        <w:ind w:left="425" w:right="2693" w:hanging="437"/>
      </w:pPr>
      <w:r>
        <w:rPr>
          <w:noProof/>
        </w:rPr>
        <w:drawing>
          <wp:anchor distT="0" distB="0" distL="114300" distR="114300" simplePos="0" relativeHeight="251674624" behindDoc="0" locked="0" layoutInCell="1" allowOverlap="1" wp14:anchorId="1F75E120">
            <wp:simplePos x="0" y="0"/>
            <wp:positionH relativeFrom="column">
              <wp:posOffset>5802807</wp:posOffset>
            </wp:positionH>
            <wp:positionV relativeFrom="paragraph">
              <wp:posOffset>331706</wp:posOffset>
            </wp:positionV>
            <wp:extent cx="662530" cy="531200"/>
            <wp:effectExtent l="0" t="0" r="4445" b="2540"/>
            <wp:wrapNone/>
            <wp:docPr id="3" name="Picture 3" descr="Tetrahedral in Molecular Geometry: Definition, Structure &amp; Examples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rahedral in Molecular Geometry: Definition, Structure &amp; Examples - Video  &amp; Lesson Transcript | Study.com"/>
                    <pic:cNvPicPr>
                      <a:picLocks noChangeAspect="1" noChangeArrowheads="1"/>
                    </pic:cNvPicPr>
                  </pic:nvPicPr>
                  <pic:blipFill rotWithShape="1">
                    <a:blip r:embed="rId9">
                      <a:extLst>
                        <a:ext uri="{28A0092B-C50C-407E-A947-70E740481C1C}">
                          <a14:useLocalDpi xmlns:a14="http://schemas.microsoft.com/office/drawing/2010/main" val="0"/>
                        </a:ext>
                      </a:extLst>
                    </a:blip>
                    <a:srcRect l="51485" t="8867" r="3402" b="7368"/>
                    <a:stretch/>
                  </pic:blipFill>
                  <pic:spPr bwMode="auto">
                    <a:xfrm>
                      <a:off x="0" y="0"/>
                      <a:ext cx="662530" cy="53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6075">
        <w:t>How many "groups"</w:t>
      </w:r>
      <w:r w:rsidR="00796075">
        <w:rPr>
          <w:b/>
        </w:rPr>
        <w:t xml:space="preserve"> </w:t>
      </w:r>
      <w:r w:rsidR="00796075">
        <w:t xml:space="preserve">(atoms and lone pairs) surround the central </w:t>
      </w:r>
      <w:r>
        <w:t xml:space="preserve">    </w:t>
      </w:r>
      <w:r w:rsidR="00796075">
        <w:t xml:space="preserve">oxygen? </w:t>
      </w:r>
    </w:p>
    <w:p w:rsidR="00605C66" w:rsidRDefault="000E7790" w:rsidP="008C4927">
      <w:pPr>
        <w:numPr>
          <w:ilvl w:val="1"/>
          <w:numId w:val="1"/>
        </w:numPr>
        <w:spacing w:after="180" w:line="252" w:lineRule="auto"/>
        <w:ind w:left="425" w:right="2693" w:hanging="437"/>
      </w:pPr>
      <w:r>
        <w:rPr>
          <w:noProof/>
        </w:rPr>
        <w:drawing>
          <wp:anchor distT="0" distB="0" distL="114300" distR="114300" simplePos="0" relativeHeight="251675648" behindDoc="0" locked="0" layoutInCell="1" allowOverlap="1" wp14:anchorId="1954D9DD">
            <wp:simplePos x="0" y="0"/>
            <wp:positionH relativeFrom="column">
              <wp:posOffset>5143441</wp:posOffset>
            </wp:positionH>
            <wp:positionV relativeFrom="paragraph">
              <wp:posOffset>395325</wp:posOffset>
            </wp:positionV>
            <wp:extent cx="453390" cy="32766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390" cy="327660"/>
                    </a:xfrm>
                    <a:prstGeom prst="rect">
                      <a:avLst/>
                    </a:prstGeom>
                  </pic:spPr>
                </pic:pic>
              </a:graphicData>
            </a:graphic>
            <wp14:sizeRelH relativeFrom="page">
              <wp14:pctWidth>0</wp14:pctWidth>
            </wp14:sizeRelH>
            <wp14:sizeRelV relativeFrom="page">
              <wp14:pctHeight>0</wp14:pctHeight>
            </wp14:sizeRelV>
          </wp:anchor>
        </w:drawing>
      </w:r>
      <w:r w:rsidR="005950EC">
        <w:rPr>
          <w:noProof/>
        </w:rPr>
        <mc:AlternateContent>
          <mc:Choice Requires="wps">
            <w:drawing>
              <wp:anchor distT="45720" distB="45720" distL="114300" distR="114300" simplePos="0" relativeHeight="251673600" behindDoc="0" locked="0" layoutInCell="1" allowOverlap="1" wp14:anchorId="7E7D9B21" wp14:editId="33B54B9B">
                <wp:simplePos x="0" y="0"/>
                <wp:positionH relativeFrom="column">
                  <wp:posOffset>4746625</wp:posOffset>
                </wp:positionH>
                <wp:positionV relativeFrom="paragraph">
                  <wp:posOffset>5715</wp:posOffset>
                </wp:positionV>
                <wp:extent cx="1034415" cy="2971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97180"/>
                        </a:xfrm>
                        <a:prstGeom prst="rect">
                          <a:avLst/>
                        </a:prstGeom>
                        <a:noFill/>
                        <a:ln w="9525">
                          <a:noFill/>
                          <a:miter lim="800000"/>
                          <a:headEnd/>
                          <a:tailEnd/>
                        </a:ln>
                      </wps:spPr>
                      <wps:txbx>
                        <w:txbxContent>
                          <w:p w:rsidR="005950EC" w:rsidRPr="005950EC" w:rsidRDefault="005950EC" w:rsidP="005950EC">
                            <w:pPr>
                              <w:rPr>
                                <w:b/>
                              </w:rPr>
                            </w:pPr>
                            <w:r w:rsidRPr="005950EC">
                              <w:rPr>
                                <w:b/>
                              </w:rPr>
                              <w:t>tetrahedral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D9B21" id="_x0000_s1027" type="#_x0000_t202" style="position:absolute;left:0;text-align:left;margin-left:373.75pt;margin-top:.45pt;width:81.45pt;height:23.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" filled="f" stroked="f">
                <v:textbox>
                  <w:txbxContent>
                    <w:p w:rsidR="005950EC" w:rsidRPr="005950EC" w:rsidRDefault="005950EC" w:rsidP="005950EC">
                      <w:pPr>
                        <w:rPr>
                          <w:b/>
                        </w:rPr>
                      </w:pPr>
                      <w:r w:rsidRPr="005950EC">
                        <w:rPr>
                          <w:b/>
                        </w:rPr>
                        <w:t>tetrahedral</w:t>
                      </w:r>
                    </w:p>
                  </w:txbxContent>
                </v:textbox>
                <w10:wrap type="square"/>
              </v:shape>
            </w:pict>
          </mc:Fallback>
        </mc:AlternateContent>
      </w:r>
      <w:r w:rsidR="00796075">
        <w:t xml:space="preserve">What is the </w:t>
      </w:r>
      <w:r w:rsidR="00796075">
        <w:rPr>
          <w:b/>
        </w:rPr>
        <w:t xml:space="preserve">geometry </w:t>
      </w:r>
      <w:r w:rsidR="00796075">
        <w:t xml:space="preserve">of this molecule (look at atoms and lone pairs)?  Draw this VSEPR structure next to the Lewis structure. </w:t>
      </w:r>
    </w:p>
    <w:p w:rsidR="00605C66" w:rsidRDefault="00796075" w:rsidP="008C4927">
      <w:pPr>
        <w:numPr>
          <w:ilvl w:val="1"/>
          <w:numId w:val="1"/>
        </w:numPr>
        <w:spacing w:after="180" w:line="252" w:lineRule="auto"/>
        <w:ind w:left="425" w:right="2693" w:hanging="437"/>
      </w:pPr>
      <w:r>
        <w:t xml:space="preserve">What is the </w:t>
      </w:r>
      <w:r>
        <w:rPr>
          <w:b/>
        </w:rPr>
        <w:t>shape</w:t>
      </w:r>
      <w:r>
        <w:t xml:space="preserve"> of this molecule (look only at the atoms)?   </w:t>
      </w:r>
    </w:p>
    <w:p w:rsidR="00605C66" w:rsidRDefault="000E7790" w:rsidP="008C4927">
      <w:pPr>
        <w:numPr>
          <w:ilvl w:val="1"/>
          <w:numId w:val="1"/>
        </w:numPr>
        <w:spacing w:after="180" w:line="252" w:lineRule="auto"/>
        <w:ind w:left="425" w:right="2693" w:hanging="437"/>
      </w:pPr>
      <w:r>
        <w:rPr>
          <w:noProof/>
        </w:rPr>
        <w:drawing>
          <wp:anchor distT="0" distB="0" distL="114300" distR="114300" simplePos="0" relativeHeight="251680768" behindDoc="0" locked="0" layoutInCell="1" allowOverlap="1">
            <wp:simplePos x="0" y="0"/>
            <wp:positionH relativeFrom="column">
              <wp:posOffset>5086926</wp:posOffset>
            </wp:positionH>
            <wp:positionV relativeFrom="paragraph">
              <wp:posOffset>202934</wp:posOffset>
            </wp:positionV>
            <wp:extent cx="1729105" cy="633095"/>
            <wp:effectExtent l="0" t="0" r="4445" b="0"/>
            <wp:wrapNone/>
            <wp:docPr id="7" name="Picture 7" descr="What does it mean when we say that water is a polar molecule?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does it mean when we say that water is a polar molecule? | Socrati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6" t="8091" r="4570" b="8706"/>
                    <a:stretch/>
                  </pic:blipFill>
                  <pic:spPr bwMode="auto">
                    <a:xfrm>
                      <a:off x="0" y="0"/>
                      <a:ext cx="1729105" cy="633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50EC">
        <w:rPr>
          <w:noProof/>
        </w:rPr>
        <mc:AlternateContent>
          <mc:Choice Requires="wps">
            <w:drawing>
              <wp:anchor distT="45720" distB="45720" distL="114300" distR="114300" simplePos="0" relativeHeight="251677696" behindDoc="0" locked="0" layoutInCell="1" allowOverlap="1" wp14:anchorId="64C9EF1F" wp14:editId="31E776D1">
                <wp:simplePos x="0" y="0"/>
                <wp:positionH relativeFrom="margin">
                  <wp:align>right</wp:align>
                </wp:positionH>
                <wp:positionV relativeFrom="paragraph">
                  <wp:posOffset>4445</wp:posOffset>
                </wp:positionV>
                <wp:extent cx="1502410" cy="2971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97180"/>
                        </a:xfrm>
                        <a:prstGeom prst="rect">
                          <a:avLst/>
                        </a:prstGeom>
                        <a:noFill/>
                        <a:ln w="9525">
                          <a:noFill/>
                          <a:miter lim="800000"/>
                          <a:headEnd/>
                          <a:tailEnd/>
                        </a:ln>
                      </wps:spPr>
                      <wps:txbx>
                        <w:txbxContent>
                          <w:p w:rsidR="005950EC" w:rsidRPr="005950EC" w:rsidRDefault="005950EC" w:rsidP="005950EC">
                            <w:pPr>
                              <w:rPr>
                                <w:b/>
                              </w:rPr>
                            </w:pPr>
                            <w:r>
                              <w:rPr>
                                <w:b/>
                              </w:rPr>
                              <w:t>104.5</w:t>
                            </w:r>
                            <w:r>
                              <w:rPr>
                                <w:b/>
                                <w:vertAlign w:val="superscript"/>
                              </w:rPr>
                              <w:t>o</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EF1F" id="Text Box 5" o:spid="_x0000_s1028" type="#_x0000_t202" style="position:absolute;left:0;text-align:left;margin-left:67.1pt;margin-top:.35pt;width:118.3pt;height:23.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" filled="f" stroked="f">
                <v:textbox>
                  <w:txbxContent>
                    <w:p w:rsidR="005950EC" w:rsidRPr="005950EC" w:rsidRDefault="005950EC" w:rsidP="005950EC">
                      <w:pPr>
                        <w:rPr>
                          <w:b/>
                        </w:rPr>
                      </w:pPr>
                      <w:r>
                        <w:rPr>
                          <w:b/>
                        </w:rPr>
                        <w:t>104.5</w:t>
                      </w:r>
                      <w:r>
                        <w:rPr>
                          <w:b/>
                          <w:vertAlign w:val="superscript"/>
                        </w:rPr>
                        <w:t>o</w:t>
                      </w:r>
                      <w:r>
                        <w:rPr>
                          <w:b/>
                        </w:rPr>
                        <w:t xml:space="preserve"> </w:t>
                      </w:r>
                    </w:p>
                  </w:txbxContent>
                </v:textbox>
                <w10:wrap type="square" anchorx="margin"/>
              </v:shape>
            </w:pict>
          </mc:Fallback>
        </mc:AlternateContent>
      </w:r>
      <w:r w:rsidR="00796075">
        <w:t xml:space="preserve">What is the H-O-H bond angle? </w:t>
      </w:r>
    </w:p>
    <w:p w:rsidR="00605C66" w:rsidRPr="00796075" w:rsidRDefault="005950EC" w:rsidP="008C4927">
      <w:pPr>
        <w:numPr>
          <w:ilvl w:val="1"/>
          <w:numId w:val="1"/>
        </w:numPr>
        <w:spacing w:after="180" w:line="252" w:lineRule="auto"/>
        <w:ind w:left="425" w:right="2693" w:hanging="437"/>
        <w:rPr>
          <w:i/>
        </w:rPr>
      </w:pPr>
      <w:r>
        <w:rPr>
          <w:noProof/>
        </w:rPr>
        <mc:AlternateContent>
          <mc:Choice Requires="wps">
            <w:drawing>
              <wp:anchor distT="45720" distB="45720" distL="114300" distR="114300" simplePos="0" relativeHeight="251679744" behindDoc="0" locked="0" layoutInCell="1" allowOverlap="1" wp14:anchorId="7F021829" wp14:editId="0E65E2B8">
                <wp:simplePos x="0" y="0"/>
                <wp:positionH relativeFrom="column">
                  <wp:posOffset>4526738</wp:posOffset>
                </wp:positionH>
                <wp:positionV relativeFrom="paragraph">
                  <wp:posOffset>96402</wp:posOffset>
                </wp:positionV>
                <wp:extent cx="630555" cy="2971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 cy="297180"/>
                        </a:xfrm>
                        <a:prstGeom prst="rect">
                          <a:avLst/>
                        </a:prstGeom>
                        <a:noFill/>
                        <a:ln w="9525">
                          <a:noFill/>
                          <a:miter lim="800000"/>
                          <a:headEnd/>
                          <a:tailEnd/>
                        </a:ln>
                      </wps:spPr>
                      <wps:txbx>
                        <w:txbxContent>
                          <w:p w:rsidR="005950EC" w:rsidRPr="005950EC" w:rsidRDefault="005950EC" w:rsidP="005950EC">
                            <w:pPr>
                              <w:rPr>
                                <w:b/>
                              </w:rPr>
                            </w:pPr>
                            <w:r>
                              <w:rPr>
                                <w:b/>
                              </w:rPr>
                              <w:t>Polar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21829" id="_x0000_s1029" type="#_x0000_t202" style="position:absolute;left:0;text-align:left;margin-left:356.45pt;margin-top:7.6pt;width:49.65pt;height:23.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" filled="f" stroked="f">
                <v:textbox>
                  <w:txbxContent>
                    <w:p w:rsidR="005950EC" w:rsidRPr="005950EC" w:rsidRDefault="005950EC" w:rsidP="005950EC">
                      <w:pPr>
                        <w:rPr>
                          <w:b/>
                        </w:rPr>
                      </w:pPr>
                      <w:r>
                        <w:rPr>
                          <w:b/>
                        </w:rPr>
                        <w:t>Polar</w:t>
                      </w:r>
                    </w:p>
                  </w:txbxContent>
                </v:textbox>
                <w10:wrap type="square"/>
              </v:shape>
            </w:pict>
          </mc:Fallback>
        </mc:AlternateContent>
      </w:r>
      <w:r w:rsidR="00796075" w:rsidRPr="00796075">
        <w:rPr>
          <w:i/>
        </w:rPr>
        <w:t xml:space="preserve">Place the partial positive and negative charges on the H and O atoms, based on their relative electronegativities.  Is water a </w:t>
      </w:r>
      <w:r w:rsidR="00796075" w:rsidRPr="00796075">
        <w:rPr>
          <w:b/>
          <w:i/>
        </w:rPr>
        <w:t>polar</w:t>
      </w:r>
      <w:r w:rsidR="00796075" w:rsidRPr="00796075">
        <w:rPr>
          <w:i/>
        </w:rPr>
        <w:t xml:space="preserve"> compound? </w:t>
      </w:r>
    </w:p>
    <w:p w:rsidR="00605C66" w:rsidRDefault="00796075">
      <w:pPr>
        <w:spacing w:after="0" w:line="259" w:lineRule="auto"/>
        <w:ind w:left="0" w:firstLine="0"/>
      </w:pPr>
      <w:r>
        <w:t xml:space="preserve"> </w:t>
      </w:r>
    </w:p>
    <w:p w:rsidR="00605C66" w:rsidRDefault="00796075">
      <w:pPr>
        <w:spacing w:after="0" w:line="259" w:lineRule="auto"/>
        <w:ind w:left="0" w:firstLine="0"/>
      </w:pPr>
      <w:r>
        <w:t xml:space="preserve"> </w:t>
      </w:r>
    </w:p>
    <w:p w:rsidR="00605C66" w:rsidRDefault="00796075">
      <w:pPr>
        <w:spacing w:after="6" w:line="259" w:lineRule="auto"/>
        <w:ind w:left="0" w:firstLine="0"/>
      </w:pPr>
      <w:r>
        <w:t xml:space="preserve"> </w:t>
      </w:r>
    </w:p>
    <w:p w:rsidR="00605C66" w:rsidRDefault="00796075" w:rsidP="008C4927">
      <w:pPr>
        <w:numPr>
          <w:ilvl w:val="0"/>
          <w:numId w:val="1"/>
        </w:numPr>
        <w:spacing w:after="180"/>
        <w:ind w:hanging="720"/>
      </w:pPr>
      <w:r>
        <w:t>Draw the Lewis structure for N</w:t>
      </w:r>
      <w:r w:rsidR="008C4927">
        <w:t>H</w:t>
      </w:r>
      <w:r w:rsidR="008C4927">
        <w:rPr>
          <w:vertAlign w:val="subscript"/>
        </w:rPr>
        <w:t>3</w:t>
      </w:r>
      <w:r>
        <w:t xml:space="preserve">. </w:t>
      </w:r>
    </w:p>
    <w:p w:rsidR="00605C66" w:rsidRDefault="00796075" w:rsidP="008C4927">
      <w:pPr>
        <w:numPr>
          <w:ilvl w:val="1"/>
          <w:numId w:val="1"/>
        </w:numPr>
        <w:spacing w:after="180"/>
        <w:ind w:left="426" w:right="2835" w:hanging="426"/>
      </w:pPr>
      <w:r>
        <w:t>How many "groups"</w:t>
      </w:r>
      <w:r>
        <w:rPr>
          <w:b/>
        </w:rPr>
        <w:t xml:space="preserve"> </w:t>
      </w:r>
      <w:r>
        <w:t xml:space="preserve">(atoms and lone pairs) surround the central nitrogen? </w:t>
      </w:r>
    </w:p>
    <w:p w:rsidR="00605C66" w:rsidRDefault="00796075" w:rsidP="008C4927">
      <w:pPr>
        <w:numPr>
          <w:ilvl w:val="1"/>
          <w:numId w:val="1"/>
        </w:numPr>
        <w:spacing w:after="180"/>
        <w:ind w:left="426" w:right="2835" w:hanging="426"/>
      </w:pPr>
      <w:r>
        <w:t xml:space="preserve">What is the </w:t>
      </w:r>
      <w:r>
        <w:rPr>
          <w:b/>
        </w:rPr>
        <w:t xml:space="preserve">geometry </w:t>
      </w:r>
      <w:r>
        <w:t xml:space="preserve">of this molecule (look at atoms and lone pairs)?  Draw this VSEPR structure next to the Lewis structure. </w:t>
      </w:r>
    </w:p>
    <w:p w:rsidR="00605C66" w:rsidRDefault="00796075" w:rsidP="008C4927">
      <w:pPr>
        <w:numPr>
          <w:ilvl w:val="1"/>
          <w:numId w:val="1"/>
        </w:numPr>
        <w:spacing w:after="180"/>
        <w:ind w:left="426" w:right="2835" w:hanging="426"/>
      </w:pPr>
      <w:r>
        <w:t xml:space="preserve">What is the </w:t>
      </w:r>
      <w:r>
        <w:rPr>
          <w:b/>
        </w:rPr>
        <w:t>shape</w:t>
      </w:r>
      <w:r>
        <w:t xml:space="preserve"> of this molecule (look only at the atoms)?   </w:t>
      </w:r>
    </w:p>
    <w:p w:rsidR="00605C66" w:rsidRDefault="00796075" w:rsidP="008C4927">
      <w:pPr>
        <w:numPr>
          <w:ilvl w:val="1"/>
          <w:numId w:val="1"/>
        </w:numPr>
        <w:spacing w:after="180"/>
        <w:ind w:left="426" w:right="2835" w:hanging="426"/>
      </w:pPr>
      <w:r>
        <w:t xml:space="preserve">What is the </w:t>
      </w:r>
      <w:r w:rsidR="008C4927">
        <w:t>H-</w:t>
      </w:r>
      <w:r>
        <w:t>N-</w:t>
      </w:r>
      <w:r w:rsidR="008C4927">
        <w:t>H</w:t>
      </w:r>
      <w:r>
        <w:t xml:space="preserve"> bond angle? </w:t>
      </w:r>
    </w:p>
    <w:p w:rsidR="008C4927" w:rsidRPr="008C4927" w:rsidRDefault="00796075" w:rsidP="008C4927">
      <w:pPr>
        <w:numPr>
          <w:ilvl w:val="1"/>
          <w:numId w:val="1"/>
        </w:numPr>
        <w:spacing w:after="180"/>
        <w:ind w:left="426" w:right="2835" w:hanging="426"/>
        <w:rPr>
          <w:i/>
        </w:rPr>
      </w:pPr>
      <w:r w:rsidRPr="00796075">
        <w:rPr>
          <w:i/>
        </w:rPr>
        <w:t>Place the partial positive and negative charges on the N and O atoms, based on their relative electronegativities.  Is N</w:t>
      </w:r>
      <w:r w:rsidR="000E7790">
        <w:rPr>
          <w:i/>
        </w:rPr>
        <w:t>H</w:t>
      </w:r>
      <w:r w:rsidR="000E7790">
        <w:rPr>
          <w:i/>
          <w:vertAlign w:val="subscript"/>
        </w:rPr>
        <w:t>3</w:t>
      </w:r>
      <w:r w:rsidRPr="00796075">
        <w:rPr>
          <w:i/>
        </w:rPr>
        <w:t xml:space="preserve"> a </w:t>
      </w:r>
      <w:r w:rsidRPr="00796075">
        <w:rPr>
          <w:b/>
          <w:i/>
        </w:rPr>
        <w:t>polar</w:t>
      </w:r>
      <w:r w:rsidRPr="00796075">
        <w:rPr>
          <w:i/>
        </w:rPr>
        <w:t xml:space="preserve"> compound? </w:t>
      </w:r>
      <w:r w:rsidR="008C4927">
        <w:br w:type="page"/>
      </w:r>
      <w:bookmarkStart w:id="0" w:name="_GoBack"/>
      <w:bookmarkEnd w:id="0"/>
    </w:p>
    <w:p w:rsidR="00605C66" w:rsidRDefault="00796075" w:rsidP="007C7196">
      <w:pPr>
        <w:spacing w:after="0" w:line="259" w:lineRule="auto"/>
        <w:ind w:left="0" w:firstLine="0"/>
      </w:pPr>
      <w:r>
        <w:lastRenderedPageBreak/>
        <w:t xml:space="preserve">Draw the Lewis and VSEPR structures for the following compounds and label them with their </w:t>
      </w:r>
      <w:r>
        <w:rPr>
          <w:b/>
        </w:rPr>
        <w:t>geometry</w:t>
      </w:r>
      <w:r>
        <w:t xml:space="preserve">. </w:t>
      </w:r>
    </w:p>
    <w:p w:rsidR="00605C66" w:rsidRDefault="00796075">
      <w:pPr>
        <w:spacing w:after="0" w:line="259" w:lineRule="auto"/>
        <w:ind w:left="720" w:firstLine="0"/>
      </w:pPr>
      <w:r>
        <w:t xml:space="preserve"> </w:t>
      </w:r>
    </w:p>
    <w:p w:rsidR="00605C66" w:rsidRDefault="00796075" w:rsidP="00635135">
      <w:pPr>
        <w:tabs>
          <w:tab w:val="center" w:pos="720"/>
          <w:tab w:val="center" w:pos="1774"/>
          <w:tab w:val="center" w:pos="2880"/>
          <w:tab w:val="center" w:pos="4006"/>
          <w:tab w:val="center" w:pos="5040"/>
          <w:tab w:val="right" w:pos="8632"/>
        </w:tabs>
        <w:spacing w:after="0" w:line="259" w:lineRule="auto"/>
        <w:ind w:left="0" w:firstLine="0"/>
      </w:pPr>
      <w:r>
        <w:rPr>
          <w:rFonts w:ascii="Calibri" w:eastAsia="Calibri" w:hAnsi="Calibri" w:cs="Calibri"/>
          <w:sz w:val="22"/>
        </w:rPr>
        <w:tab/>
      </w:r>
      <w:r>
        <w:t xml:space="preserve"> </w:t>
      </w:r>
      <w:r>
        <w:tab/>
      </w:r>
      <w:r w:rsidR="00947BAF">
        <w:t xml:space="preserve">     </w:t>
      </w:r>
      <w:r w:rsidR="00635135">
        <w:t xml:space="preserve">             </w:t>
      </w:r>
      <w:r w:rsidR="00947BAF">
        <w:t xml:space="preserve"> </w:t>
      </w:r>
      <w:r>
        <w:rPr>
          <w:b/>
        </w:rPr>
        <w:t>Lewis</w:t>
      </w:r>
      <w:r>
        <w:t xml:space="preserve"> </w:t>
      </w:r>
      <w:r w:rsidR="00635135" w:rsidRPr="00635135">
        <w:rPr>
          <w:b/>
        </w:rPr>
        <w:t>Diagram</w:t>
      </w:r>
      <w:r>
        <w:t xml:space="preserve"> </w:t>
      </w:r>
      <w:r>
        <w:tab/>
        <w:t xml:space="preserve"> </w:t>
      </w:r>
      <w:r w:rsidR="00947BAF">
        <w:t xml:space="preserve">            </w:t>
      </w:r>
      <w:r w:rsidR="00635135">
        <w:t xml:space="preserve">     </w:t>
      </w:r>
      <w:r>
        <w:rPr>
          <w:b/>
        </w:rPr>
        <w:t>VSEPR</w:t>
      </w:r>
      <w:r w:rsidR="00635135">
        <w:rPr>
          <w:b/>
        </w:rPr>
        <w:t xml:space="preserve"> shape</w:t>
      </w:r>
      <w:r>
        <w:t xml:space="preserve"> </w:t>
      </w:r>
      <w:r>
        <w:tab/>
        <w:t xml:space="preserve"> </w:t>
      </w:r>
      <w:r w:rsidR="00635135">
        <w:t xml:space="preserve">               </w:t>
      </w:r>
      <w:r w:rsidR="00635135" w:rsidRPr="00635135">
        <w:rPr>
          <w:b/>
        </w:rPr>
        <w:t>Name of shape</w:t>
      </w:r>
      <w:r>
        <w:tab/>
        <w:t xml:space="preserve">  </w:t>
      </w:r>
    </w:p>
    <w:p w:rsidR="00635135" w:rsidRPr="008C4927" w:rsidRDefault="00947BAF" w:rsidP="00947BAF">
      <w:pPr>
        <w:numPr>
          <w:ilvl w:val="1"/>
          <w:numId w:val="1"/>
        </w:numPr>
        <w:ind w:left="284" w:hanging="295"/>
        <w:rPr>
          <w:b/>
          <w:sz w:val="36"/>
        </w:rPr>
      </w:pPr>
      <w:r w:rsidRPr="008C4927">
        <w:rPr>
          <w:b/>
          <w:sz w:val="36"/>
          <w:lang w:val="de-DE"/>
        </w:rPr>
        <w:t>CF</w:t>
      </w:r>
      <w:r w:rsidRPr="008C4927">
        <w:rPr>
          <w:b/>
          <w:sz w:val="36"/>
          <w:vertAlign w:val="subscript"/>
          <w:lang w:val="de-DE"/>
        </w:rPr>
        <w:t>4</w:t>
      </w:r>
      <w:r w:rsidR="00796075" w:rsidRPr="008C4927">
        <w:rPr>
          <w:b/>
          <w:sz w:val="36"/>
        </w:rPr>
        <w:tab/>
        <w:t xml:space="preserve"> </w:t>
      </w:r>
      <w:r w:rsidR="00796075" w:rsidRPr="008C4927">
        <w:rPr>
          <w:b/>
          <w:sz w:val="36"/>
        </w:rPr>
        <w:tab/>
        <w:t xml:space="preserve"> </w:t>
      </w:r>
      <w:r w:rsidR="00796075" w:rsidRPr="008C4927">
        <w:rPr>
          <w:b/>
          <w:sz w:val="36"/>
        </w:rPr>
        <w:tab/>
        <w:t xml:space="preserve"> </w:t>
      </w:r>
      <w:r w:rsidR="00796075" w:rsidRPr="008C4927">
        <w:rPr>
          <w:b/>
          <w:sz w:val="36"/>
        </w:rPr>
        <w:tab/>
        <w:t xml:space="preserve"> </w:t>
      </w:r>
      <w:r w:rsidR="00796075" w:rsidRPr="008C4927">
        <w:rPr>
          <w:b/>
          <w:sz w:val="36"/>
        </w:rPr>
        <w:tab/>
      </w:r>
      <w:r w:rsidRPr="008C4927">
        <w:rPr>
          <w:b/>
          <w:sz w:val="36"/>
        </w:rPr>
        <w:t xml:space="preserve"> </w:t>
      </w:r>
    </w:p>
    <w:p w:rsidR="00635135" w:rsidRPr="008C4927" w:rsidRDefault="00635135" w:rsidP="00635135">
      <w:pPr>
        <w:ind w:left="284" w:firstLine="0"/>
        <w:rPr>
          <w:b/>
          <w:sz w:val="36"/>
        </w:rPr>
      </w:pPr>
    </w:p>
    <w:p w:rsidR="00635135" w:rsidRPr="008C4927" w:rsidRDefault="00635135" w:rsidP="00635135">
      <w:pPr>
        <w:ind w:left="284" w:firstLine="0"/>
        <w:rPr>
          <w:b/>
          <w:sz w:val="36"/>
        </w:rPr>
      </w:pPr>
    </w:p>
    <w:p w:rsidR="00635135" w:rsidRPr="008C4927" w:rsidRDefault="00635135" w:rsidP="00635135">
      <w:pPr>
        <w:ind w:left="284" w:firstLine="0"/>
        <w:rPr>
          <w:b/>
          <w:sz w:val="36"/>
        </w:rPr>
      </w:pPr>
    </w:p>
    <w:p w:rsidR="00605C66" w:rsidRPr="008C4927" w:rsidRDefault="008C4927" w:rsidP="00947BAF">
      <w:pPr>
        <w:numPr>
          <w:ilvl w:val="1"/>
          <w:numId w:val="1"/>
        </w:numPr>
        <w:ind w:left="284" w:hanging="295"/>
        <w:rPr>
          <w:b/>
          <w:sz w:val="36"/>
        </w:rPr>
      </w:pPr>
      <w:r w:rsidRPr="008C4927">
        <w:rPr>
          <w:b/>
          <w:sz w:val="36"/>
          <w:lang w:val="de-DE"/>
        </w:rPr>
        <w:t>H</w:t>
      </w:r>
      <w:r w:rsidRPr="008C4927">
        <w:rPr>
          <w:b/>
          <w:sz w:val="36"/>
          <w:vertAlign w:val="subscript"/>
          <w:lang w:val="de-DE"/>
        </w:rPr>
        <w:t>2</w:t>
      </w:r>
      <w:r w:rsidRPr="008C4927">
        <w:rPr>
          <w:b/>
          <w:sz w:val="36"/>
          <w:lang w:val="de-DE"/>
        </w:rPr>
        <w:t>S</w:t>
      </w:r>
      <w:r w:rsidR="00796075" w:rsidRPr="008C4927">
        <w:rPr>
          <w:b/>
          <w:sz w:val="36"/>
        </w:rPr>
        <w:t xml:space="preserve"> </w:t>
      </w:r>
    </w:p>
    <w:p w:rsidR="00635135" w:rsidRPr="008C4927" w:rsidRDefault="00635135" w:rsidP="00635135">
      <w:pPr>
        <w:spacing w:after="0" w:line="259" w:lineRule="auto"/>
        <w:rPr>
          <w:b/>
          <w:sz w:val="36"/>
          <w:lang w:val="de-DE"/>
        </w:rPr>
      </w:pPr>
    </w:p>
    <w:p w:rsidR="00635135" w:rsidRPr="008C4927" w:rsidRDefault="00635135" w:rsidP="00635135">
      <w:pPr>
        <w:spacing w:after="0" w:line="259" w:lineRule="auto"/>
        <w:rPr>
          <w:b/>
          <w:sz w:val="36"/>
          <w:lang w:val="de-DE"/>
        </w:rPr>
      </w:pPr>
    </w:p>
    <w:p w:rsidR="00635135" w:rsidRPr="008C4927" w:rsidRDefault="00635135" w:rsidP="00635135">
      <w:pPr>
        <w:spacing w:after="0" w:line="259" w:lineRule="auto"/>
        <w:rPr>
          <w:b/>
          <w:sz w:val="36"/>
          <w:lang w:val="de-DE"/>
        </w:rPr>
      </w:pPr>
    </w:p>
    <w:p w:rsidR="00605C66" w:rsidRPr="008C4927" w:rsidRDefault="00635135" w:rsidP="00635135">
      <w:pPr>
        <w:spacing w:after="0" w:line="259" w:lineRule="auto"/>
        <w:rPr>
          <w:b/>
          <w:sz w:val="36"/>
        </w:rPr>
      </w:pPr>
      <w:r w:rsidRPr="008C4927">
        <w:rPr>
          <w:b/>
          <w:sz w:val="36"/>
        </w:rPr>
        <w:t>c) CO</w:t>
      </w:r>
      <w:r w:rsidRPr="008C4927">
        <w:rPr>
          <w:b/>
          <w:sz w:val="36"/>
          <w:vertAlign w:val="subscript"/>
        </w:rPr>
        <w:t>2</w:t>
      </w:r>
      <w:r w:rsidR="00796075" w:rsidRPr="008C4927">
        <w:rPr>
          <w:b/>
          <w:sz w:val="36"/>
        </w:rPr>
        <w:t xml:space="preserve"> </w:t>
      </w: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05C66" w:rsidRPr="008C4927" w:rsidRDefault="00635135" w:rsidP="00635135">
      <w:pPr>
        <w:spacing w:after="0" w:line="259" w:lineRule="auto"/>
        <w:rPr>
          <w:b/>
          <w:sz w:val="36"/>
        </w:rPr>
      </w:pPr>
      <w:r w:rsidRPr="008C4927">
        <w:rPr>
          <w:b/>
          <w:sz w:val="36"/>
        </w:rPr>
        <w:t xml:space="preserve">d) </w:t>
      </w:r>
      <w:r w:rsidR="008C4927">
        <w:rPr>
          <w:b/>
          <w:sz w:val="36"/>
        </w:rPr>
        <w:t>BH</w:t>
      </w:r>
      <w:r w:rsidR="008C4927">
        <w:rPr>
          <w:b/>
          <w:sz w:val="36"/>
          <w:vertAlign w:val="subscript"/>
        </w:rPr>
        <w:t>3</w:t>
      </w:r>
      <w:r w:rsidR="00796075" w:rsidRPr="008C4927">
        <w:rPr>
          <w:b/>
          <w:sz w:val="36"/>
        </w:rPr>
        <w:t xml:space="preserve"> </w:t>
      </w: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35135" w:rsidRPr="008C4927" w:rsidRDefault="00635135" w:rsidP="00635135">
      <w:pPr>
        <w:spacing w:after="0" w:line="259" w:lineRule="auto"/>
        <w:rPr>
          <w:b/>
          <w:sz w:val="36"/>
        </w:rPr>
      </w:pPr>
    </w:p>
    <w:p w:rsidR="00605C66" w:rsidRPr="008C4927" w:rsidRDefault="00635135" w:rsidP="00635135">
      <w:pPr>
        <w:spacing w:after="0" w:line="259" w:lineRule="auto"/>
        <w:rPr>
          <w:b/>
          <w:sz w:val="36"/>
        </w:rPr>
      </w:pPr>
      <w:r w:rsidRPr="008C4927">
        <w:rPr>
          <w:b/>
          <w:sz w:val="36"/>
        </w:rPr>
        <w:t>e)  H</w:t>
      </w:r>
      <w:r w:rsidRPr="008C4927">
        <w:rPr>
          <w:b/>
          <w:sz w:val="36"/>
          <w:vertAlign w:val="subscript"/>
        </w:rPr>
        <w:t>3</w:t>
      </w:r>
      <w:r w:rsidRPr="008C4927">
        <w:rPr>
          <w:b/>
          <w:sz w:val="36"/>
        </w:rPr>
        <w:t>CCl</w:t>
      </w:r>
    </w:p>
    <w:p w:rsidR="00635135" w:rsidRPr="008C4927" w:rsidRDefault="00635135">
      <w:pPr>
        <w:spacing w:after="21" w:line="259" w:lineRule="auto"/>
        <w:ind w:left="0" w:firstLine="0"/>
        <w:rPr>
          <w:b/>
          <w:sz w:val="36"/>
        </w:rPr>
      </w:pPr>
    </w:p>
    <w:p w:rsidR="00635135" w:rsidRPr="008C4927" w:rsidRDefault="00635135">
      <w:pPr>
        <w:spacing w:after="21" w:line="259" w:lineRule="auto"/>
        <w:ind w:left="0" w:firstLine="0"/>
        <w:rPr>
          <w:b/>
          <w:sz w:val="36"/>
        </w:rPr>
      </w:pPr>
    </w:p>
    <w:p w:rsidR="00635135" w:rsidRPr="008C4927" w:rsidRDefault="00635135">
      <w:pPr>
        <w:spacing w:after="21" w:line="259" w:lineRule="auto"/>
        <w:ind w:left="0" w:firstLine="0"/>
        <w:rPr>
          <w:b/>
          <w:sz w:val="36"/>
        </w:rPr>
      </w:pPr>
    </w:p>
    <w:p w:rsidR="00635135" w:rsidRPr="008C4927" w:rsidRDefault="00635135">
      <w:pPr>
        <w:spacing w:after="21" w:line="259" w:lineRule="auto"/>
        <w:ind w:left="0" w:firstLine="0"/>
        <w:rPr>
          <w:b/>
          <w:sz w:val="36"/>
        </w:rPr>
      </w:pPr>
    </w:p>
    <w:p w:rsidR="00605C66" w:rsidRPr="008C4927" w:rsidRDefault="00635135">
      <w:pPr>
        <w:spacing w:after="21" w:line="259" w:lineRule="auto"/>
        <w:ind w:left="0" w:firstLine="0"/>
        <w:rPr>
          <w:b/>
          <w:sz w:val="36"/>
        </w:rPr>
      </w:pPr>
      <w:r w:rsidRPr="008C4927">
        <w:rPr>
          <w:b/>
          <w:sz w:val="36"/>
        </w:rPr>
        <w:t>f) H</w:t>
      </w:r>
      <w:r w:rsidRPr="008C4927">
        <w:rPr>
          <w:b/>
          <w:sz w:val="36"/>
          <w:vertAlign w:val="subscript"/>
        </w:rPr>
        <w:t>2</w:t>
      </w:r>
      <w:r w:rsidRPr="008C4927">
        <w:rPr>
          <w:b/>
          <w:sz w:val="36"/>
        </w:rPr>
        <w:t>S</w:t>
      </w:r>
    </w:p>
    <w:p w:rsidR="00605C66" w:rsidRPr="00635135" w:rsidRDefault="00796075">
      <w:pPr>
        <w:tabs>
          <w:tab w:val="center" w:pos="1104"/>
          <w:tab w:val="center" w:pos="2160"/>
          <w:tab w:val="center" w:pos="2880"/>
          <w:tab w:val="center" w:pos="3600"/>
          <w:tab w:val="center" w:pos="4320"/>
          <w:tab w:val="center" w:pos="5412"/>
        </w:tabs>
        <w:ind w:left="-15" w:firstLine="0"/>
        <w:rPr>
          <w:b/>
        </w:rPr>
      </w:pPr>
      <w:r w:rsidRPr="00635135">
        <w:rPr>
          <w:b/>
        </w:rPr>
        <w:tab/>
        <w:t xml:space="preserve"> </w:t>
      </w:r>
      <w:r w:rsidRPr="00635135">
        <w:rPr>
          <w:b/>
        </w:rPr>
        <w:tab/>
        <w:t xml:space="preserve"> </w:t>
      </w:r>
      <w:r w:rsidRPr="00635135">
        <w:rPr>
          <w:b/>
        </w:rPr>
        <w:tab/>
        <w:t xml:space="preserve"> </w:t>
      </w:r>
      <w:r w:rsidRPr="00635135">
        <w:rPr>
          <w:b/>
        </w:rPr>
        <w:tab/>
        <w:t xml:space="preserve"> </w:t>
      </w:r>
      <w:r w:rsidRPr="00635135">
        <w:rPr>
          <w:b/>
        </w:rPr>
        <w:tab/>
      </w:r>
      <w:r w:rsidR="00947BAF" w:rsidRPr="00635135">
        <w:rPr>
          <w:b/>
        </w:rPr>
        <w:t xml:space="preserve">                   </w:t>
      </w:r>
    </w:p>
    <w:p w:rsidR="00605C66" w:rsidRPr="00635135" w:rsidRDefault="00796075">
      <w:pPr>
        <w:spacing w:after="0" w:line="259" w:lineRule="auto"/>
        <w:ind w:left="0" w:firstLine="0"/>
        <w:rPr>
          <w:b/>
        </w:rPr>
      </w:pPr>
      <w:r w:rsidRPr="00635135">
        <w:rPr>
          <w:b/>
        </w:rPr>
        <w:t xml:space="preserve"> </w:t>
      </w:r>
    </w:p>
    <w:p w:rsidR="00605C66" w:rsidRPr="00635135" w:rsidRDefault="00796075">
      <w:pPr>
        <w:spacing w:after="0" w:line="259" w:lineRule="auto"/>
        <w:ind w:left="0" w:firstLine="0"/>
        <w:rPr>
          <w:b/>
        </w:rPr>
      </w:pPr>
      <w:r w:rsidRPr="00635135">
        <w:rPr>
          <w:b/>
        </w:rPr>
        <w:t xml:space="preserve"> </w:t>
      </w:r>
    </w:p>
    <w:p w:rsidR="00605C66" w:rsidRPr="00635135" w:rsidRDefault="00796075">
      <w:pPr>
        <w:spacing w:after="0" w:line="259" w:lineRule="auto"/>
        <w:ind w:left="0" w:firstLine="0"/>
        <w:rPr>
          <w:b/>
        </w:rPr>
      </w:pPr>
      <w:r w:rsidRPr="00635135">
        <w:rPr>
          <w:b/>
        </w:rPr>
        <w:t xml:space="preserve"> </w:t>
      </w:r>
    </w:p>
    <w:p w:rsidR="00605C66" w:rsidRPr="00635135" w:rsidRDefault="00796075">
      <w:pPr>
        <w:spacing w:after="0" w:line="259" w:lineRule="auto"/>
        <w:ind w:left="0" w:firstLine="0"/>
        <w:rPr>
          <w:b/>
        </w:rPr>
      </w:pPr>
      <w:r w:rsidRPr="00635135">
        <w:rPr>
          <w:b/>
        </w:rPr>
        <w:t xml:space="preserve"> </w:t>
      </w:r>
    </w:p>
    <w:p w:rsidR="00605C66" w:rsidRDefault="00796075" w:rsidP="00941553">
      <w:pPr>
        <w:tabs>
          <w:tab w:val="center" w:pos="1098"/>
          <w:tab w:val="center" w:pos="2160"/>
          <w:tab w:val="center" w:pos="2880"/>
          <w:tab w:val="center" w:pos="3600"/>
          <w:tab w:val="center" w:pos="4320"/>
          <w:tab w:val="center" w:pos="5418"/>
        </w:tabs>
        <w:ind w:left="-15" w:firstLine="0"/>
      </w:pPr>
      <w:r w:rsidRPr="00635135">
        <w:tab/>
        <w:t xml:space="preserve"> </w:t>
      </w:r>
      <w:r w:rsidRPr="00635135">
        <w:tab/>
        <w:t xml:space="preserve"> </w:t>
      </w:r>
      <w:r w:rsidRPr="00635135">
        <w:tab/>
        <w:t xml:space="preserve"> </w:t>
      </w:r>
      <w:r w:rsidRPr="00635135">
        <w:tab/>
        <w:t xml:space="preserve"> </w:t>
      </w:r>
      <w:r w:rsidRPr="00635135">
        <w:tab/>
      </w:r>
      <w:r w:rsidR="00947BAF" w:rsidRPr="00635135">
        <w:t xml:space="preserve">                   </w:t>
      </w:r>
    </w:p>
    <w:sectPr w:rsidR="00605C66" w:rsidSect="000F02DA">
      <w:pgSz w:w="12240" w:h="15840"/>
      <w:pgMar w:top="709" w:right="1041"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57D66"/>
    <w:multiLevelType w:val="hybridMultilevel"/>
    <w:tmpl w:val="C89A4490"/>
    <w:lvl w:ilvl="0" w:tplc="0F824D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6CB886">
      <w:start w:val="1"/>
      <w:numFmt w:val="lowerLetter"/>
      <w:lvlText w:val="%2)"/>
      <w:lvlJc w:val="left"/>
      <w:pPr>
        <w:ind w:left="144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tplc="A288E9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86E1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A86A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3439A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54AA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C8A2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1284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013815"/>
    <w:multiLevelType w:val="hybridMultilevel"/>
    <w:tmpl w:val="9E8CCBE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66"/>
    <w:rsid w:val="00056C20"/>
    <w:rsid w:val="000E7790"/>
    <w:rsid w:val="000F02DA"/>
    <w:rsid w:val="001B19B2"/>
    <w:rsid w:val="002E5835"/>
    <w:rsid w:val="003C21F0"/>
    <w:rsid w:val="00551D4F"/>
    <w:rsid w:val="005950EC"/>
    <w:rsid w:val="00605C66"/>
    <w:rsid w:val="00635135"/>
    <w:rsid w:val="006A6C12"/>
    <w:rsid w:val="006B70CC"/>
    <w:rsid w:val="0075060D"/>
    <w:rsid w:val="00775BE5"/>
    <w:rsid w:val="00796075"/>
    <w:rsid w:val="007C7196"/>
    <w:rsid w:val="008B22E7"/>
    <w:rsid w:val="008C4927"/>
    <w:rsid w:val="00941553"/>
    <w:rsid w:val="00947BAF"/>
    <w:rsid w:val="00A41F75"/>
    <w:rsid w:val="00CC255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E79"/>
  <w15:docId w15:val="{B8E92F49-F4C3-4C52-9BA5-4684C2FE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51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Worksheet 15.doc</vt:lpstr>
    </vt:vector>
  </TitlesOfParts>
  <Company>Queensland Government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Worksheet 15.doc</dc:title>
  <dc:subject/>
  <dc:creator>c-yerkes</dc:creator>
  <cp:keywords/>
  <cp:lastModifiedBy>TURNER, Gary (gturn44)</cp:lastModifiedBy>
  <cp:revision>2</cp:revision>
  <dcterms:created xsi:type="dcterms:W3CDTF">2021-05-31T02:29:00Z</dcterms:created>
  <dcterms:modified xsi:type="dcterms:W3CDTF">2021-05-31T02:29:00Z</dcterms:modified>
</cp:coreProperties>
</file>